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33AAA2" w14:textId="77777777" w:rsidR="004E6F39" w:rsidRDefault="00000000">
      <w:pPr>
        <w:spacing w:line="480" w:lineRule="auto"/>
        <w:jc w:val="center"/>
        <w:rPr>
          <w:rFonts w:ascii="Arial" w:eastAsia="Arial" w:hAnsi="Arial" w:cs="Arial"/>
          <w:b/>
        </w:rPr>
      </w:pPr>
      <w:r>
        <w:rPr>
          <w:rFonts w:ascii="Arial" w:eastAsia="Arial" w:hAnsi="Arial" w:cs="Arial"/>
          <w:b/>
        </w:rPr>
        <w:t> Proyecto formativo</w:t>
      </w:r>
    </w:p>
    <w:p w14:paraId="4325ED68" w14:textId="77777777" w:rsidR="004E6F39" w:rsidRDefault="004E6F39">
      <w:pPr>
        <w:jc w:val="center"/>
        <w:rPr>
          <w:rFonts w:ascii="Arial" w:eastAsia="Arial" w:hAnsi="Arial" w:cs="Arial"/>
        </w:rPr>
      </w:pPr>
    </w:p>
    <w:p w14:paraId="21117FA2" w14:textId="77777777" w:rsidR="004E6F39" w:rsidRDefault="004E6F39">
      <w:pPr>
        <w:jc w:val="center"/>
        <w:rPr>
          <w:rFonts w:ascii="Arial" w:eastAsia="Arial" w:hAnsi="Arial" w:cs="Arial"/>
        </w:rPr>
      </w:pPr>
    </w:p>
    <w:p w14:paraId="375A1CF4" w14:textId="77777777" w:rsidR="004E6F39" w:rsidRDefault="004E6F39">
      <w:pPr>
        <w:jc w:val="center"/>
        <w:rPr>
          <w:rFonts w:ascii="Arial" w:eastAsia="Arial" w:hAnsi="Arial" w:cs="Arial"/>
        </w:rPr>
      </w:pPr>
    </w:p>
    <w:p w14:paraId="171591D6" w14:textId="6FB36ABE" w:rsidR="004E6F39" w:rsidRDefault="00000000">
      <w:pPr>
        <w:jc w:val="center"/>
        <w:rPr>
          <w:rFonts w:ascii="Arial" w:eastAsia="Arial" w:hAnsi="Arial" w:cs="Arial"/>
        </w:rPr>
      </w:pPr>
      <w:r>
        <w:rPr>
          <w:rFonts w:ascii="Arial" w:eastAsia="Arial" w:hAnsi="Arial" w:cs="Arial"/>
        </w:rPr>
        <w:t>Camila Alejandra Mahecha Mancera</w:t>
      </w:r>
      <w:r w:rsidR="001B1FB7">
        <w:rPr>
          <w:rFonts w:ascii="Arial" w:eastAsia="Arial" w:hAnsi="Arial" w:cs="Arial"/>
        </w:rPr>
        <w:t xml:space="preserve"> </w:t>
      </w:r>
    </w:p>
    <w:p w14:paraId="31888660" w14:textId="77777777" w:rsidR="004E6F39" w:rsidRDefault="00000000">
      <w:pPr>
        <w:jc w:val="center"/>
        <w:rPr>
          <w:rFonts w:ascii="Arial" w:eastAsia="Arial" w:hAnsi="Arial" w:cs="Arial"/>
        </w:rPr>
      </w:pPr>
      <w:r>
        <w:rPr>
          <w:rFonts w:ascii="Arial" w:eastAsia="Arial" w:hAnsi="Arial" w:cs="Arial"/>
        </w:rPr>
        <w:t>Evelyn Zahory Cárdenas Vega</w:t>
      </w:r>
    </w:p>
    <w:p w14:paraId="5D97DD3A" w14:textId="77777777" w:rsidR="004E6F39" w:rsidRDefault="00000000">
      <w:pPr>
        <w:jc w:val="center"/>
        <w:rPr>
          <w:rFonts w:ascii="Arial" w:eastAsia="Arial" w:hAnsi="Arial" w:cs="Arial"/>
        </w:rPr>
      </w:pPr>
      <w:r>
        <w:rPr>
          <w:rFonts w:ascii="Arial" w:eastAsia="Arial" w:hAnsi="Arial" w:cs="Arial"/>
        </w:rPr>
        <w:t>Laura Camila Cruz Lemus</w:t>
      </w:r>
    </w:p>
    <w:p w14:paraId="260ED76F" w14:textId="77777777" w:rsidR="004E6F39" w:rsidRDefault="00000000">
      <w:pPr>
        <w:jc w:val="center"/>
        <w:rPr>
          <w:rFonts w:ascii="Arial" w:eastAsia="Arial" w:hAnsi="Arial" w:cs="Arial"/>
        </w:rPr>
      </w:pPr>
      <w:r>
        <w:rPr>
          <w:rFonts w:ascii="Arial" w:eastAsia="Arial" w:hAnsi="Arial" w:cs="Arial"/>
        </w:rPr>
        <w:t>Reinel Loaiza Lizcano </w:t>
      </w:r>
    </w:p>
    <w:p w14:paraId="226B7D3D" w14:textId="77777777" w:rsidR="004E6F39" w:rsidRDefault="004E6F39">
      <w:pPr>
        <w:jc w:val="center"/>
        <w:rPr>
          <w:rFonts w:ascii="Arial" w:eastAsia="Arial" w:hAnsi="Arial" w:cs="Arial"/>
        </w:rPr>
      </w:pPr>
    </w:p>
    <w:p w14:paraId="10B064AE" w14:textId="77777777" w:rsidR="004E6F39" w:rsidRDefault="004E6F39">
      <w:pPr>
        <w:jc w:val="center"/>
        <w:rPr>
          <w:rFonts w:ascii="Arial" w:eastAsia="Arial" w:hAnsi="Arial" w:cs="Arial"/>
        </w:rPr>
      </w:pPr>
    </w:p>
    <w:p w14:paraId="5A1320AE" w14:textId="77777777" w:rsidR="004E6F39" w:rsidRDefault="00000000">
      <w:pPr>
        <w:jc w:val="center"/>
        <w:rPr>
          <w:rFonts w:ascii="Arial" w:eastAsia="Arial" w:hAnsi="Arial" w:cs="Arial"/>
        </w:rPr>
      </w:pPr>
      <w:r>
        <w:rPr>
          <w:rFonts w:ascii="Arial" w:eastAsia="Arial" w:hAnsi="Arial" w:cs="Arial"/>
        </w:rPr>
        <w:br/>
      </w:r>
    </w:p>
    <w:p w14:paraId="2AD99944" w14:textId="77777777" w:rsidR="004E6F39" w:rsidRDefault="00000000">
      <w:pPr>
        <w:jc w:val="center"/>
        <w:rPr>
          <w:rFonts w:ascii="Arial" w:eastAsia="Arial" w:hAnsi="Arial" w:cs="Arial"/>
        </w:rPr>
      </w:pPr>
      <w:r>
        <w:rPr>
          <w:rFonts w:ascii="Arial" w:eastAsia="Arial" w:hAnsi="Arial" w:cs="Arial"/>
        </w:rPr>
        <w:t>Servicio Nacional de Aprendizaje (SENA)</w:t>
      </w:r>
    </w:p>
    <w:p w14:paraId="78D98850" w14:textId="77777777" w:rsidR="004E6F39" w:rsidRDefault="00000000">
      <w:pPr>
        <w:jc w:val="center"/>
        <w:rPr>
          <w:rFonts w:ascii="Arial" w:eastAsia="Arial" w:hAnsi="Arial" w:cs="Arial"/>
        </w:rPr>
      </w:pPr>
      <w:r>
        <w:rPr>
          <w:rFonts w:ascii="Arial" w:eastAsia="Arial" w:hAnsi="Arial" w:cs="Arial"/>
        </w:rPr>
        <w:t>Centro de Electricidad, Electrónica y Telecomunicaciones (CEET)</w:t>
      </w:r>
    </w:p>
    <w:p w14:paraId="4C4F5142" w14:textId="77777777" w:rsidR="004E6F39" w:rsidRDefault="00000000">
      <w:pPr>
        <w:jc w:val="center"/>
        <w:rPr>
          <w:rFonts w:ascii="Arial" w:eastAsia="Arial" w:hAnsi="Arial" w:cs="Arial"/>
        </w:rPr>
      </w:pPr>
      <w:r>
        <w:rPr>
          <w:rFonts w:ascii="Arial" w:eastAsia="Arial" w:hAnsi="Arial" w:cs="Arial"/>
        </w:rPr>
        <w:br/>
      </w:r>
      <w:r>
        <w:rPr>
          <w:rFonts w:ascii="Arial" w:eastAsia="Arial" w:hAnsi="Arial" w:cs="Arial"/>
        </w:rPr>
        <w:br/>
      </w:r>
    </w:p>
    <w:p w14:paraId="19ED35E8" w14:textId="77777777" w:rsidR="004E6F39" w:rsidRDefault="004E6F39">
      <w:pPr>
        <w:jc w:val="center"/>
        <w:rPr>
          <w:rFonts w:ascii="Arial" w:eastAsia="Arial" w:hAnsi="Arial" w:cs="Arial"/>
        </w:rPr>
      </w:pPr>
    </w:p>
    <w:p w14:paraId="3C39D275" w14:textId="77777777" w:rsidR="004E6F39" w:rsidRDefault="004E6F39">
      <w:pPr>
        <w:jc w:val="center"/>
        <w:rPr>
          <w:rFonts w:ascii="Arial" w:eastAsia="Arial" w:hAnsi="Arial" w:cs="Arial"/>
        </w:rPr>
      </w:pPr>
    </w:p>
    <w:p w14:paraId="114BAFCB" w14:textId="77777777" w:rsidR="004E6F39" w:rsidRDefault="004E6F39">
      <w:pPr>
        <w:jc w:val="center"/>
        <w:rPr>
          <w:rFonts w:ascii="Arial" w:eastAsia="Arial" w:hAnsi="Arial" w:cs="Arial"/>
        </w:rPr>
      </w:pPr>
    </w:p>
    <w:p w14:paraId="1FA3B7B2" w14:textId="77777777" w:rsidR="004E6F39" w:rsidRDefault="00000000">
      <w:pPr>
        <w:jc w:val="center"/>
        <w:rPr>
          <w:rFonts w:ascii="Arial" w:eastAsia="Arial" w:hAnsi="Arial" w:cs="Arial"/>
        </w:rPr>
      </w:pPr>
      <w:r>
        <w:rPr>
          <w:rFonts w:ascii="Arial" w:eastAsia="Arial" w:hAnsi="Arial" w:cs="Arial"/>
        </w:rPr>
        <w:t>ADSO Ficha 3206403</w:t>
      </w:r>
    </w:p>
    <w:p w14:paraId="66CADCF0" w14:textId="77777777" w:rsidR="004E6F39" w:rsidRDefault="00000000">
      <w:pPr>
        <w:jc w:val="center"/>
        <w:rPr>
          <w:rFonts w:ascii="Arial" w:eastAsia="Arial" w:hAnsi="Arial" w:cs="Arial"/>
        </w:rPr>
      </w:pPr>
      <w:r>
        <w:rPr>
          <w:rFonts w:ascii="Arial" w:eastAsia="Arial" w:hAnsi="Arial" w:cs="Arial"/>
        </w:rPr>
        <w:t>Paola Tovar</w:t>
      </w:r>
    </w:p>
    <w:p w14:paraId="0F8AC2A6" w14:textId="77777777" w:rsidR="004E6F39" w:rsidRDefault="00000000">
      <w:pPr>
        <w:jc w:val="center"/>
        <w:rPr>
          <w:rFonts w:ascii="Arial" w:eastAsia="Arial" w:hAnsi="Arial" w:cs="Arial"/>
        </w:rPr>
      </w:pPr>
      <w:r>
        <w:rPr>
          <w:rFonts w:ascii="Arial" w:eastAsia="Arial" w:hAnsi="Arial" w:cs="Arial"/>
        </w:rPr>
        <w:t>06 de junio de 2025</w:t>
      </w:r>
    </w:p>
    <w:p w14:paraId="595A1D84" w14:textId="77777777" w:rsidR="004E6F39" w:rsidRDefault="004E6F39">
      <w:pPr>
        <w:jc w:val="center"/>
        <w:rPr>
          <w:rFonts w:ascii="Arial" w:eastAsia="Arial" w:hAnsi="Arial" w:cs="Arial"/>
        </w:rPr>
      </w:pPr>
    </w:p>
    <w:p w14:paraId="712B282B" w14:textId="77777777" w:rsidR="004E6F39" w:rsidRDefault="004E6F39">
      <w:pPr>
        <w:jc w:val="center"/>
        <w:rPr>
          <w:rFonts w:ascii="Arial" w:eastAsia="Arial" w:hAnsi="Arial" w:cs="Arial"/>
        </w:rPr>
      </w:pPr>
    </w:p>
    <w:p w14:paraId="1FB0E3F2" w14:textId="77777777" w:rsidR="004E6F39" w:rsidRDefault="004E6F39">
      <w:pPr>
        <w:jc w:val="center"/>
        <w:rPr>
          <w:rFonts w:ascii="Arial" w:eastAsia="Arial" w:hAnsi="Arial" w:cs="Arial"/>
        </w:rPr>
      </w:pPr>
    </w:p>
    <w:p w14:paraId="60258B29" w14:textId="77777777" w:rsidR="004E6F39" w:rsidRDefault="004E6F39">
      <w:pPr>
        <w:jc w:val="center"/>
        <w:rPr>
          <w:rFonts w:ascii="Arial" w:eastAsia="Arial" w:hAnsi="Arial" w:cs="Arial"/>
        </w:rPr>
      </w:pPr>
    </w:p>
    <w:p w14:paraId="1B589257" w14:textId="77777777" w:rsidR="004E6F39" w:rsidRDefault="004E6F39">
      <w:pPr>
        <w:jc w:val="center"/>
        <w:rPr>
          <w:rFonts w:ascii="Arial" w:eastAsia="Arial" w:hAnsi="Arial" w:cs="Arial"/>
        </w:rPr>
      </w:pPr>
    </w:p>
    <w:p w14:paraId="2FF2E368" w14:textId="77777777" w:rsidR="004E6F39" w:rsidRDefault="004E6F39">
      <w:pPr>
        <w:jc w:val="center"/>
        <w:rPr>
          <w:rFonts w:ascii="Arial" w:eastAsia="Arial" w:hAnsi="Arial" w:cs="Arial"/>
        </w:rPr>
      </w:pPr>
    </w:p>
    <w:p w14:paraId="140AD16B" w14:textId="77777777" w:rsidR="004E6F39" w:rsidRDefault="004E6F39">
      <w:pPr>
        <w:jc w:val="center"/>
        <w:rPr>
          <w:rFonts w:ascii="Arial" w:eastAsia="Arial" w:hAnsi="Arial" w:cs="Arial"/>
        </w:rPr>
      </w:pPr>
    </w:p>
    <w:p w14:paraId="7E10B808" w14:textId="77777777" w:rsidR="004E6F39" w:rsidRDefault="00000000">
      <w:pPr>
        <w:keepNext/>
        <w:keepLines/>
        <w:pBdr>
          <w:top w:val="nil"/>
          <w:left w:val="nil"/>
          <w:bottom w:val="nil"/>
          <w:right w:val="nil"/>
          <w:between w:val="nil"/>
        </w:pBdr>
        <w:spacing w:before="240" w:after="0"/>
        <w:jc w:val="center"/>
        <w:rPr>
          <w:rFonts w:ascii="Arial" w:eastAsia="Arial" w:hAnsi="Arial" w:cs="Arial"/>
          <w:b/>
          <w:color w:val="000000"/>
        </w:rPr>
      </w:pPr>
      <w:r>
        <w:rPr>
          <w:rFonts w:ascii="Arial" w:eastAsia="Arial" w:hAnsi="Arial" w:cs="Arial"/>
          <w:b/>
          <w:color w:val="000000"/>
        </w:rPr>
        <w:lastRenderedPageBreak/>
        <w:t>Contenido</w:t>
      </w:r>
    </w:p>
    <w:sdt>
      <w:sdtPr>
        <w:id w:val="1472088773"/>
        <w:docPartObj>
          <w:docPartGallery w:val="Table of Contents"/>
          <w:docPartUnique/>
        </w:docPartObj>
      </w:sdtPr>
      <w:sdtContent>
        <w:p w14:paraId="6270F3A7" w14:textId="77777777" w:rsidR="004E6F39" w:rsidRDefault="00000000">
          <w:pPr>
            <w:pBdr>
              <w:top w:val="nil"/>
              <w:left w:val="nil"/>
              <w:bottom w:val="nil"/>
              <w:right w:val="nil"/>
              <w:between w:val="nil"/>
            </w:pBdr>
            <w:tabs>
              <w:tab w:val="right" w:pos="9350"/>
            </w:tabs>
            <w:spacing w:after="100"/>
            <w:rPr>
              <w:color w:val="000000"/>
              <w:sz w:val="24"/>
              <w:szCs w:val="24"/>
            </w:rPr>
          </w:pPr>
          <w:r>
            <w:fldChar w:fldCharType="begin"/>
          </w:r>
          <w:r>
            <w:instrText xml:space="preserve"> TOC \h \u \z \t "Heading 1,1,Heading 2,2,Heading 3,3,"</w:instrText>
          </w:r>
          <w:r>
            <w:fldChar w:fldCharType="separate"/>
          </w:r>
          <w:hyperlink w:anchor="_heading=h.t87c84pjdy6p">
            <w:r>
              <w:rPr>
                <w:color w:val="000000"/>
              </w:rPr>
              <w:t>Lluvia de ideas</w:t>
            </w:r>
            <w:r>
              <w:rPr>
                <w:color w:val="000000"/>
              </w:rPr>
              <w:tab/>
              <w:t>3</w:t>
            </w:r>
          </w:hyperlink>
        </w:p>
        <w:p w14:paraId="22404B7A" w14:textId="77777777" w:rsidR="004E6F39" w:rsidRDefault="00000000">
          <w:pPr>
            <w:pBdr>
              <w:top w:val="nil"/>
              <w:left w:val="nil"/>
              <w:bottom w:val="nil"/>
              <w:right w:val="nil"/>
              <w:between w:val="nil"/>
            </w:pBdr>
            <w:tabs>
              <w:tab w:val="right" w:pos="9350"/>
            </w:tabs>
            <w:spacing w:after="100"/>
            <w:rPr>
              <w:color w:val="000000"/>
              <w:sz w:val="24"/>
              <w:szCs w:val="24"/>
            </w:rPr>
          </w:pPr>
          <w:hyperlink w:anchor="_heading=h.ucl5vkenbd8s">
            <w:r>
              <w:rPr>
                <w:color w:val="000000"/>
              </w:rPr>
              <w:t>Concertación</w:t>
            </w:r>
            <w:r>
              <w:rPr>
                <w:color w:val="000000"/>
              </w:rPr>
              <w:tab/>
              <w:t>4</w:t>
            </w:r>
          </w:hyperlink>
        </w:p>
        <w:p w14:paraId="179C39D3" w14:textId="77777777" w:rsidR="004E6F39" w:rsidRDefault="00000000">
          <w:pPr>
            <w:pBdr>
              <w:top w:val="nil"/>
              <w:left w:val="nil"/>
              <w:bottom w:val="nil"/>
              <w:right w:val="nil"/>
              <w:between w:val="nil"/>
            </w:pBdr>
            <w:tabs>
              <w:tab w:val="right" w:pos="9350"/>
            </w:tabs>
            <w:spacing w:after="100"/>
            <w:rPr>
              <w:color w:val="000000"/>
              <w:sz w:val="24"/>
              <w:szCs w:val="24"/>
            </w:rPr>
          </w:pPr>
          <w:hyperlink w:anchor="_heading=h.sx0u39akhp20">
            <w:r>
              <w:rPr>
                <w:color w:val="000000"/>
              </w:rPr>
              <w:t>Contextualización</w:t>
            </w:r>
            <w:r>
              <w:rPr>
                <w:color w:val="000000"/>
              </w:rPr>
              <w:tab/>
              <w:t>5</w:t>
            </w:r>
          </w:hyperlink>
        </w:p>
        <w:p w14:paraId="5F631776" w14:textId="77777777" w:rsidR="004E6F39" w:rsidRDefault="00000000">
          <w:pPr>
            <w:pBdr>
              <w:top w:val="nil"/>
              <w:left w:val="nil"/>
              <w:bottom w:val="nil"/>
              <w:right w:val="nil"/>
              <w:between w:val="nil"/>
            </w:pBdr>
            <w:tabs>
              <w:tab w:val="right" w:pos="9350"/>
            </w:tabs>
            <w:spacing w:after="100"/>
            <w:rPr>
              <w:color w:val="000000"/>
              <w:sz w:val="24"/>
              <w:szCs w:val="24"/>
            </w:rPr>
          </w:pPr>
          <w:hyperlink w:anchor="_heading=h.i66vncdyuap4">
            <w:r>
              <w:rPr>
                <w:color w:val="000000"/>
              </w:rPr>
              <w:t>Argumentación - Módulos</w:t>
            </w:r>
            <w:r>
              <w:rPr>
                <w:color w:val="000000"/>
              </w:rPr>
              <w:tab/>
              <w:t>7</w:t>
            </w:r>
          </w:hyperlink>
        </w:p>
        <w:p w14:paraId="7787F277" w14:textId="77777777" w:rsidR="004E6F39" w:rsidRDefault="00000000">
          <w:pPr>
            <w:pBdr>
              <w:top w:val="nil"/>
              <w:left w:val="nil"/>
              <w:bottom w:val="nil"/>
              <w:right w:val="nil"/>
              <w:between w:val="nil"/>
            </w:pBdr>
            <w:tabs>
              <w:tab w:val="right" w:pos="9350"/>
            </w:tabs>
            <w:spacing w:after="100"/>
            <w:rPr>
              <w:color w:val="000000"/>
              <w:sz w:val="24"/>
              <w:szCs w:val="24"/>
            </w:rPr>
          </w:pPr>
          <w:hyperlink w:anchor="_heading=h.b9e65o395jmf">
            <w:r>
              <w:rPr>
                <w:color w:val="000000"/>
              </w:rPr>
              <w:t>Bibliografía</w:t>
            </w:r>
            <w:r>
              <w:rPr>
                <w:color w:val="000000"/>
              </w:rPr>
              <w:tab/>
              <w:t>9</w:t>
            </w:r>
          </w:hyperlink>
        </w:p>
        <w:p w14:paraId="356DAEF3" w14:textId="77777777" w:rsidR="004E6F39" w:rsidRDefault="00000000">
          <w:r>
            <w:fldChar w:fldCharType="end"/>
          </w:r>
        </w:p>
      </w:sdtContent>
    </w:sdt>
    <w:p w14:paraId="4BDD7386" w14:textId="77777777" w:rsidR="004E6F39" w:rsidRDefault="004E6F39">
      <w:pPr>
        <w:jc w:val="center"/>
        <w:rPr>
          <w:rFonts w:ascii="Arial" w:eastAsia="Arial" w:hAnsi="Arial" w:cs="Arial"/>
        </w:rPr>
      </w:pPr>
    </w:p>
    <w:p w14:paraId="09A5ADF4" w14:textId="77777777" w:rsidR="004E6F39" w:rsidRDefault="00000000">
      <w:pPr>
        <w:keepNext/>
        <w:keepLines/>
        <w:pBdr>
          <w:top w:val="nil"/>
          <w:left w:val="nil"/>
          <w:bottom w:val="nil"/>
          <w:right w:val="nil"/>
          <w:between w:val="nil"/>
        </w:pBdr>
        <w:spacing w:before="240" w:after="0" w:line="480" w:lineRule="auto"/>
        <w:jc w:val="center"/>
        <w:rPr>
          <w:rFonts w:ascii="Arial" w:eastAsia="Arial" w:hAnsi="Arial" w:cs="Arial"/>
          <w:b/>
          <w:color w:val="000000"/>
          <w:sz w:val="18"/>
          <w:szCs w:val="18"/>
        </w:rPr>
      </w:pPr>
      <w:bookmarkStart w:id="0" w:name="_heading=h.t87c84pjdy6p" w:colFirst="0" w:colLast="0"/>
      <w:bookmarkEnd w:id="0"/>
      <w:r>
        <w:rPr>
          <w:rFonts w:ascii="Arial" w:eastAsia="Arial" w:hAnsi="Arial" w:cs="Arial"/>
          <w:b/>
          <w:color w:val="000000"/>
          <w:sz w:val="18"/>
          <w:szCs w:val="18"/>
        </w:rPr>
        <w:lastRenderedPageBreak/>
        <w:t>Lluvia de ideas</w:t>
      </w:r>
    </w:p>
    <w:p w14:paraId="340F2E0D" w14:textId="77777777" w:rsidR="004E6F39" w:rsidRDefault="00000000">
      <w:pPr>
        <w:rPr>
          <w:rFonts w:ascii="Arial" w:eastAsia="Arial" w:hAnsi="Arial" w:cs="Arial"/>
          <w:b/>
        </w:rPr>
      </w:pPr>
      <w:r>
        <w:rPr>
          <w:rFonts w:ascii="Arial" w:eastAsia="Arial" w:hAnsi="Arial" w:cs="Arial"/>
          <w:noProof/>
        </w:rPr>
        <w:drawing>
          <wp:inline distT="0" distB="0" distL="0" distR="0" wp14:anchorId="75846825" wp14:editId="739C4674">
            <wp:extent cx="5466941" cy="772818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466941" cy="7728185"/>
                    </a:xfrm>
                    <a:prstGeom prst="rect">
                      <a:avLst/>
                    </a:prstGeom>
                    <a:ln/>
                  </pic:spPr>
                </pic:pic>
              </a:graphicData>
            </a:graphic>
          </wp:inline>
        </w:drawing>
      </w:r>
      <w:r>
        <w:rPr>
          <w:rFonts w:ascii="Arial" w:eastAsia="Arial" w:hAnsi="Arial" w:cs="Arial"/>
        </w:rPr>
        <w:t>Link:</w:t>
      </w:r>
      <w:hyperlink r:id="rId9">
        <w:r>
          <w:rPr>
            <w:rFonts w:ascii="Arial" w:eastAsia="Arial" w:hAnsi="Arial" w:cs="Arial"/>
            <w:color w:val="0563C1"/>
            <w:u w:val="single"/>
          </w:rPr>
          <w:t>https://n9.cl/az390</w:t>
        </w:r>
      </w:hyperlink>
      <w:r>
        <w:rPr>
          <w:rFonts w:ascii="Arial" w:eastAsia="Arial" w:hAnsi="Arial" w:cs="Arial"/>
          <w:u w:val="single"/>
        </w:rPr>
        <w:t> </w:t>
      </w:r>
    </w:p>
    <w:p w14:paraId="45667C58" w14:textId="77777777" w:rsidR="004E6F39" w:rsidRDefault="00000000">
      <w:pPr>
        <w:keepNext/>
        <w:keepLines/>
        <w:pBdr>
          <w:top w:val="nil"/>
          <w:left w:val="nil"/>
          <w:bottom w:val="nil"/>
          <w:right w:val="nil"/>
          <w:between w:val="nil"/>
        </w:pBdr>
        <w:spacing w:before="240" w:after="0" w:line="480" w:lineRule="auto"/>
        <w:jc w:val="center"/>
        <w:rPr>
          <w:rFonts w:ascii="Arial" w:eastAsia="Arial" w:hAnsi="Arial" w:cs="Arial"/>
          <w:b/>
          <w:color w:val="000000"/>
        </w:rPr>
      </w:pPr>
      <w:bookmarkStart w:id="1" w:name="_heading=h.ucl5vkenbd8s" w:colFirst="0" w:colLast="0"/>
      <w:bookmarkEnd w:id="1"/>
      <w:r>
        <w:rPr>
          <w:rFonts w:ascii="Arial" w:eastAsia="Arial" w:hAnsi="Arial" w:cs="Arial"/>
          <w:b/>
          <w:color w:val="000000"/>
        </w:rPr>
        <w:lastRenderedPageBreak/>
        <w:t>Concertación</w:t>
      </w:r>
    </w:p>
    <w:p w14:paraId="07BD0AB9" w14:textId="77777777" w:rsidR="004E6F39" w:rsidRDefault="00000000">
      <w:pPr>
        <w:pBdr>
          <w:top w:val="nil"/>
          <w:left w:val="nil"/>
          <w:bottom w:val="nil"/>
          <w:right w:val="nil"/>
          <w:between w:val="nil"/>
        </w:pBdr>
        <w:spacing w:after="0" w:line="480" w:lineRule="auto"/>
        <w:ind w:firstLine="720"/>
        <w:rPr>
          <w:rFonts w:ascii="Arial" w:eastAsia="Arial" w:hAnsi="Arial" w:cs="Arial"/>
          <w:color w:val="000000"/>
        </w:rPr>
      </w:pPr>
      <w:r>
        <w:rPr>
          <w:rFonts w:ascii="Arial" w:eastAsia="Arial" w:hAnsi="Arial" w:cs="Arial"/>
          <w:color w:val="000000"/>
        </w:rPr>
        <w:t>Con el grupo de trabajo decidimos escoger la idea de Gurama ya que es una de las ideas en la cual podemos implementar más cosas además de que la información con el cliente está con mayor disposición para nosotros, facilitando que el servicio entregado a cliente sea de su agrado y satisfecha de su necesidad.</w:t>
      </w:r>
    </w:p>
    <w:p w14:paraId="7A510B02" w14:textId="77777777" w:rsidR="004E6F39" w:rsidRDefault="00000000">
      <w:pPr>
        <w:pBdr>
          <w:top w:val="nil"/>
          <w:left w:val="nil"/>
          <w:bottom w:val="nil"/>
          <w:right w:val="nil"/>
          <w:between w:val="nil"/>
        </w:pBdr>
        <w:spacing w:after="0" w:line="480" w:lineRule="auto"/>
        <w:ind w:firstLine="720"/>
        <w:rPr>
          <w:rFonts w:ascii="Arial" w:eastAsia="Arial" w:hAnsi="Arial" w:cs="Arial"/>
          <w:color w:val="000000"/>
        </w:rPr>
      </w:pPr>
      <w:r>
        <w:rPr>
          <w:rFonts w:ascii="Tahoma" w:eastAsia="Tahoma" w:hAnsi="Tahoma" w:cs="Tahoma"/>
          <w:color w:val="000000"/>
        </w:rPr>
        <w:t>﻿</w:t>
      </w:r>
      <w:r>
        <w:rPr>
          <w:rFonts w:ascii="Arial" w:eastAsia="Arial" w:hAnsi="Arial" w:cs="Arial"/>
          <w:color w:val="000000"/>
        </w:rPr>
        <w:t>El cliente ya nos a informado que a tenido problemas con el inventario y la gestión del stock donde se a retrasado un poco en la entrega de sus pedidos.</w:t>
      </w:r>
    </w:p>
    <w:p w14:paraId="12204796" w14:textId="77777777" w:rsidR="004E6F39" w:rsidRDefault="00000000">
      <w:pPr>
        <w:pBdr>
          <w:top w:val="nil"/>
          <w:left w:val="nil"/>
          <w:bottom w:val="nil"/>
          <w:right w:val="nil"/>
          <w:between w:val="nil"/>
        </w:pBdr>
        <w:spacing w:after="0" w:line="480" w:lineRule="auto"/>
        <w:ind w:firstLine="720"/>
        <w:rPr>
          <w:rFonts w:ascii="Arial" w:eastAsia="Arial" w:hAnsi="Arial" w:cs="Arial"/>
          <w:b/>
          <w:color w:val="000000"/>
        </w:rPr>
      </w:pPr>
      <w:r>
        <w:rPr>
          <w:rFonts w:ascii="Arial" w:eastAsia="Arial" w:hAnsi="Arial" w:cs="Arial"/>
          <w:color w:val="000000"/>
        </w:rPr>
        <w:t>Planteamiento del problema</w:t>
      </w:r>
    </w:p>
    <w:p w14:paraId="7B6702B5" w14:textId="77777777" w:rsidR="004E6F39" w:rsidRDefault="00000000">
      <w:pPr>
        <w:spacing w:after="0" w:line="480" w:lineRule="auto"/>
        <w:ind w:firstLine="720"/>
        <w:rPr>
          <w:rFonts w:ascii="Arial" w:eastAsia="Arial" w:hAnsi="Arial" w:cs="Arial"/>
        </w:rPr>
      </w:pPr>
      <w:r>
        <w:rPr>
          <w:rFonts w:ascii="Arial" w:eastAsia="Arial" w:hAnsi="Arial" w:cs="Arial"/>
        </w:rPr>
        <w:t xml:space="preserve">Gurama, es una tienda que opera desde el año 2022, realizando ventas de tejidos y sábanas por medio de pedidos realizados por clientes. La tienda no cuenta con una buena organización en la gestión de los pedidos, ya que estos se hacen de manera manual, causando desorden y confusión en los trabajadores a la hora de gestionar, agendar y atender los pedidos, lo que lleva a la pérdida de información pertinente en repetidas ocasiones. Además, Gurama no dispone de un sistema donde gestionar su inventario de manera eficiente. Por lo tanto, no tiene la capacidad de crecer ni ampliar su alcance en el mercado.  </w:t>
      </w:r>
    </w:p>
    <w:p w14:paraId="39DFC2F4" w14:textId="77777777" w:rsidR="004E6F39" w:rsidRDefault="00000000">
      <w:pPr>
        <w:spacing w:after="0" w:line="480" w:lineRule="auto"/>
        <w:ind w:firstLine="720"/>
        <w:rPr>
          <w:rFonts w:ascii="Arial" w:eastAsia="Arial" w:hAnsi="Arial" w:cs="Arial"/>
        </w:rPr>
      </w:pPr>
      <w:r>
        <w:rPr>
          <w:rFonts w:ascii="Arial" w:eastAsia="Arial" w:hAnsi="Arial" w:cs="Arial"/>
        </w:rPr>
        <w:t xml:space="preserve">Se propone crear un sistema de información llamado GuramaOnline, que permita realizar, gestionar y organizar los pedidos e inventarios de Gurama de forma sencilla y eficiente, facilitando tanto al cliente como al trabajador la realización y gestión de pedidos. Esto ayudará a posicionar y ampliar a Gurama en el mercado de tejidos y sábanas.  </w:t>
      </w:r>
    </w:p>
    <w:p w14:paraId="5846E561" w14:textId="77777777" w:rsidR="004E6F39" w:rsidRDefault="004E6F39">
      <w:pPr>
        <w:pBdr>
          <w:top w:val="nil"/>
          <w:left w:val="nil"/>
          <w:bottom w:val="nil"/>
          <w:right w:val="nil"/>
          <w:between w:val="nil"/>
        </w:pBdr>
        <w:spacing w:after="0" w:line="480" w:lineRule="auto"/>
        <w:ind w:firstLine="720"/>
        <w:rPr>
          <w:rFonts w:ascii="Arial" w:eastAsia="Arial" w:hAnsi="Arial" w:cs="Arial"/>
        </w:rPr>
      </w:pPr>
    </w:p>
    <w:p w14:paraId="32DA92CE" w14:textId="77777777" w:rsidR="004E6F39" w:rsidRDefault="00000000">
      <w:pPr>
        <w:pBdr>
          <w:top w:val="nil"/>
          <w:left w:val="nil"/>
          <w:bottom w:val="nil"/>
          <w:right w:val="nil"/>
          <w:between w:val="nil"/>
        </w:pBdr>
        <w:spacing w:after="0" w:line="480" w:lineRule="auto"/>
        <w:ind w:firstLine="720"/>
        <w:rPr>
          <w:rFonts w:ascii="Arial" w:eastAsia="Arial" w:hAnsi="Arial" w:cs="Arial"/>
          <w:color w:val="000000"/>
        </w:rPr>
      </w:pPr>
      <w:r>
        <w:rPr>
          <w:rFonts w:ascii="Arial" w:eastAsia="Arial" w:hAnsi="Arial" w:cs="Arial"/>
        </w:rPr>
        <w:t>¿Cómo puede un sistema de información como GuramaOnline mejorar la gestión de inventarios y pedidos en Gurama, permitiendo reducir errores, optimizar recursos y facilitar el crecimiento de la tienda en el mercado de tejidos y sábanas?</w:t>
      </w:r>
    </w:p>
    <w:p w14:paraId="063EB724" w14:textId="77777777" w:rsidR="004E6F39" w:rsidRDefault="00000000">
      <w:pPr>
        <w:pBdr>
          <w:top w:val="nil"/>
          <w:left w:val="nil"/>
          <w:bottom w:val="nil"/>
          <w:right w:val="nil"/>
          <w:between w:val="nil"/>
        </w:pBdr>
        <w:spacing w:line="480" w:lineRule="auto"/>
        <w:ind w:firstLine="720"/>
        <w:rPr>
          <w:rFonts w:ascii="Arial" w:eastAsia="Arial" w:hAnsi="Arial" w:cs="Arial"/>
          <w:color w:val="000000"/>
        </w:rPr>
      </w:pPr>
      <w:r>
        <w:rPr>
          <w:rFonts w:ascii="Arial" w:eastAsia="Arial" w:hAnsi="Arial" w:cs="Arial"/>
        </w:rPr>
        <w:t xml:space="preserve">Un sistema como GuramaOnline puede automatizar procesos (por ejemplo, cuando un cliente hace un pedido, el sistema actualiza automáticamente el inventario y genera una factura sin intervención manual), reducir errores (ya que los datos se registran digitalmente en lugar de </w:t>
      </w:r>
      <w:r>
        <w:rPr>
          <w:rFonts w:ascii="Arial" w:eastAsia="Arial" w:hAnsi="Arial" w:cs="Arial"/>
        </w:rPr>
        <w:lastRenderedPageBreak/>
        <w:t xml:space="preserve">de forma manual), optimizar recursos (mejorando la gestión y control), y acelerar las ventas (haciendo más eficientes algunos procesos). Esto resulta en una gestión más precisa y rápida, mejor atención al cliente y decisiones más informadas, permitiendo que la tienda crezca y se expanda en el mercado de tejidos y sábanas.  </w:t>
      </w:r>
    </w:p>
    <w:p w14:paraId="2F048C70" w14:textId="77777777" w:rsidR="004E6F39" w:rsidRDefault="00000000">
      <w:pPr>
        <w:keepNext/>
        <w:keepLines/>
        <w:pBdr>
          <w:top w:val="nil"/>
          <w:left w:val="nil"/>
          <w:bottom w:val="nil"/>
          <w:right w:val="nil"/>
          <w:between w:val="nil"/>
        </w:pBdr>
        <w:spacing w:before="240" w:after="0" w:line="480" w:lineRule="auto"/>
        <w:jc w:val="center"/>
        <w:rPr>
          <w:rFonts w:ascii="Arial" w:eastAsia="Arial" w:hAnsi="Arial" w:cs="Arial"/>
          <w:b/>
          <w:color w:val="000000"/>
        </w:rPr>
      </w:pPr>
      <w:bookmarkStart w:id="2" w:name="_heading=h.sx0u39akhp20" w:colFirst="0" w:colLast="0"/>
      <w:bookmarkEnd w:id="2"/>
      <w:r>
        <w:rPr>
          <w:rFonts w:ascii="Arial" w:eastAsia="Arial" w:hAnsi="Arial" w:cs="Arial"/>
          <w:b/>
          <w:color w:val="000000"/>
        </w:rPr>
        <w:t>Contextualización</w:t>
      </w:r>
    </w:p>
    <w:p w14:paraId="5C8C6C8B" w14:textId="77777777" w:rsidR="004E6F39" w:rsidRDefault="00000000">
      <w:pPr>
        <w:pBdr>
          <w:top w:val="nil"/>
          <w:left w:val="nil"/>
          <w:bottom w:val="nil"/>
          <w:right w:val="nil"/>
          <w:between w:val="nil"/>
        </w:pBdr>
        <w:spacing w:after="0" w:line="480" w:lineRule="auto"/>
        <w:ind w:firstLine="720"/>
        <w:rPr>
          <w:rFonts w:ascii="Arial" w:eastAsia="Arial" w:hAnsi="Arial" w:cs="Arial"/>
          <w:b/>
          <w:color w:val="000000"/>
        </w:rPr>
      </w:pPr>
      <w:r>
        <w:rPr>
          <w:rFonts w:ascii="Arial" w:eastAsia="Arial" w:hAnsi="Arial" w:cs="Arial"/>
          <w:color w:val="000000"/>
        </w:rPr>
        <w:t>La gestión de inventarios es un proceso fundamental que ayuda a las empresas a organizar, controlar y mantener un registro eficiente de todos sus productos y materiales. Como explica Westreicher (2020), “el inventario es esencial para conocer en todo momento qué bienes tiene una organización, facilitando la toma de decisiones y evitando pérdidas por exceso o escasez”. Por ejemplo, una tienda de ropa necesita saber cuántas camisetas, pantalones o zapatos tiene en stock para poder vender y reponer correctamente, evitando que haya productos sin vender o que falten cuando los clientes desean comprar (Incentro, s.f.).</w:t>
      </w:r>
    </w:p>
    <w:p w14:paraId="122CF1C2" w14:textId="77777777" w:rsidR="004E6F39" w:rsidRDefault="00000000">
      <w:pPr>
        <w:pBdr>
          <w:top w:val="nil"/>
          <w:left w:val="nil"/>
          <w:bottom w:val="nil"/>
          <w:right w:val="nil"/>
          <w:between w:val="nil"/>
        </w:pBdr>
        <w:spacing w:after="0" w:line="480" w:lineRule="auto"/>
        <w:ind w:firstLine="720"/>
        <w:rPr>
          <w:rFonts w:ascii="Arial" w:eastAsia="Arial" w:hAnsi="Arial" w:cs="Arial"/>
          <w:b/>
          <w:color w:val="000000"/>
        </w:rPr>
      </w:pPr>
      <w:r>
        <w:rPr>
          <w:rFonts w:ascii="Arial" w:eastAsia="Arial" w:hAnsi="Arial" w:cs="Arial"/>
          <w:color w:val="000000"/>
        </w:rPr>
        <w:t>Este proceso también permite tomar decisiones estratégicas, como cuándo comprar más inventario o qué productos tienen mayor rotación. Un inventario puede ser físico, que implica contar manualmente los productos en una tienda, o en sistema perpetuo, que actualiza automáticamente cada movimiento de entrada o salida. Según IBM (2025), “la gestión digital de inventarios mejora la precisión y rapidez en la actualización de datos, permitiendo una mejor planificación y control”.</w:t>
      </w:r>
    </w:p>
    <w:p w14:paraId="61434A1C" w14:textId="77777777" w:rsidR="004E6F39" w:rsidRDefault="00000000">
      <w:pPr>
        <w:pBdr>
          <w:top w:val="nil"/>
          <w:left w:val="nil"/>
          <w:bottom w:val="nil"/>
          <w:right w:val="nil"/>
          <w:between w:val="nil"/>
        </w:pBdr>
        <w:spacing w:after="0" w:line="480" w:lineRule="auto"/>
        <w:ind w:firstLine="720"/>
        <w:rPr>
          <w:rFonts w:ascii="Arial" w:eastAsia="Arial" w:hAnsi="Arial" w:cs="Arial"/>
          <w:b/>
          <w:color w:val="000000"/>
        </w:rPr>
      </w:pPr>
      <w:r>
        <w:rPr>
          <w:rFonts w:ascii="Arial" w:eastAsia="Arial" w:hAnsi="Arial" w:cs="Arial"/>
          <w:color w:val="000000"/>
        </w:rPr>
        <w:t xml:space="preserve">Existen diferentes tipos de inventarios, cada uno con características específicas. Las materias primas, por ejemplo, son los materiales básicos como telas, hilos o madera que se utilizan para fabricar productos. En una fábrica de muebles, la madera y los clavos son considerados materias primas (QuadMinds, s.f.). Los productos en proceso corresponden a aquellos que aún están en fabricación, como una sábana que todavía se está cosiendo y no está lista para vender (Turovski, 2024). Los productos terminados son los artículos completamente fabricados y listos para su venta, como un conjunto de sábanas empaquetadas. </w:t>
      </w:r>
      <w:r>
        <w:rPr>
          <w:rFonts w:ascii="Arial" w:eastAsia="Arial" w:hAnsi="Arial" w:cs="Arial"/>
          <w:color w:val="000000"/>
        </w:rPr>
        <w:lastRenderedPageBreak/>
        <w:t>Por último, el inventario en tránsito se refiere a los productos que están en camino desde el proveedor hacia la tienda o fábrica, como una caja de telas que llega en un camión (Incentro, s.f.).</w:t>
      </w:r>
    </w:p>
    <w:p w14:paraId="6D7EFB92" w14:textId="77777777" w:rsidR="004E6F39" w:rsidRDefault="00000000">
      <w:pPr>
        <w:pBdr>
          <w:top w:val="nil"/>
          <w:left w:val="nil"/>
          <w:bottom w:val="nil"/>
          <w:right w:val="nil"/>
          <w:between w:val="nil"/>
        </w:pBdr>
        <w:spacing w:after="0" w:line="480" w:lineRule="auto"/>
        <w:ind w:firstLine="720"/>
        <w:rPr>
          <w:rFonts w:ascii="Arial" w:eastAsia="Arial" w:hAnsi="Arial" w:cs="Arial"/>
          <w:b/>
          <w:color w:val="000000"/>
        </w:rPr>
      </w:pPr>
      <w:r>
        <w:rPr>
          <w:rFonts w:ascii="Arial" w:eastAsia="Arial" w:hAnsi="Arial" w:cs="Arial"/>
          <w:color w:val="000000"/>
        </w:rPr>
        <w:t>Para valorar el inventario y determinar cuánto vale lo que se tiene, se utilizan diversos métodos. El método PEPS, o “Primero en entrar, primero en salir”, asume que los productos que llegaron primero son los que se venden primero, ayudando a reducir pérdidas por productos perecederos, como en supermercados (QuadMinds, s.f.). Por otro lado, el método UEPS, “Último en entrar, primero en salir”, prioriza la venta de los productos más recientes, lo que puede ser beneficioso en épocas de inflación para pagar menos impuestos (leafio, s.f.). El método del Promedio Ponderado calcula un precio promedio de todos los productos en inventario, útil cuando los precios fluctúan frecuentemente.</w:t>
      </w:r>
    </w:p>
    <w:p w14:paraId="3B86035B" w14:textId="77777777" w:rsidR="004E6F39" w:rsidRDefault="00000000">
      <w:pPr>
        <w:pBdr>
          <w:top w:val="nil"/>
          <w:left w:val="nil"/>
          <w:bottom w:val="nil"/>
          <w:right w:val="nil"/>
          <w:between w:val="nil"/>
        </w:pBdr>
        <w:spacing w:after="0" w:line="480" w:lineRule="auto"/>
        <w:ind w:firstLine="720"/>
        <w:rPr>
          <w:rFonts w:ascii="Arial" w:eastAsia="Arial" w:hAnsi="Arial" w:cs="Arial"/>
          <w:b/>
          <w:color w:val="000000"/>
        </w:rPr>
      </w:pPr>
      <w:r>
        <w:rPr>
          <w:rFonts w:ascii="Arial" w:eastAsia="Arial" w:hAnsi="Arial" w:cs="Arial"/>
          <w:color w:val="000000"/>
        </w:rPr>
        <w:t>Por otro lado, la gestión de pedidos abarca el control y seguimiento de las solicitudes de los clientes desde que hacen un pedido hasta que reciben el producto. Como indica IBM (2021), “la gestión eficiente de pedidos implica coordinar la recepción, verificación de stock, preparación y envío, garantizando que los clientes reciban sus productos en tiempo y forma”. Por ejemplo, en una tienda en línea, cuando un cliente compra una sábana, el sistema registra el pedido, verifica si hay stock, organiza el envío y realiza la entrega en su domicilio, todo de manera automatizada (IBM, 2025).</w:t>
      </w:r>
    </w:p>
    <w:p w14:paraId="1F3B8284" w14:textId="77777777" w:rsidR="004E6F39" w:rsidRDefault="00000000">
      <w:pPr>
        <w:pBdr>
          <w:top w:val="nil"/>
          <w:left w:val="nil"/>
          <w:bottom w:val="nil"/>
          <w:right w:val="nil"/>
          <w:between w:val="nil"/>
        </w:pBdr>
        <w:spacing w:after="0" w:line="480" w:lineRule="auto"/>
        <w:ind w:firstLine="720"/>
        <w:rPr>
          <w:rFonts w:ascii="Arial" w:eastAsia="Arial" w:hAnsi="Arial" w:cs="Arial"/>
          <w:b/>
          <w:color w:val="000000"/>
        </w:rPr>
      </w:pPr>
      <w:r>
        <w:rPr>
          <w:rFonts w:ascii="Arial" w:eastAsia="Arial" w:hAnsi="Arial" w:cs="Arial"/>
          <w:color w:val="000000"/>
        </w:rPr>
        <w:t>Para pequeñas empresas que venden por pedido, como Gurama, contar con un sistema integrado de inventarios y gestión de pedidos es clave para mantener la organización, reducir errores y mejorar la atención al cliente. Como señala Westreicher (2020), “la correcta gestión de inventarios permite a estas empresas planificar mejor sus procesos y ofrecer un servicio más eficiente, garantizando que los productos estén disponibles cuando los clientes los requieran”. Por ejemplo, si Gurama sabe que tiene suficiente tela y que un producto está en proceso, puede planear mejor las entregas y cumplir con los tiempos prometidos.</w:t>
      </w:r>
    </w:p>
    <w:p w14:paraId="490ACE3B" w14:textId="77777777" w:rsidR="004E6F39" w:rsidRDefault="00000000">
      <w:pPr>
        <w:pBdr>
          <w:top w:val="nil"/>
          <w:left w:val="nil"/>
          <w:bottom w:val="nil"/>
          <w:right w:val="nil"/>
          <w:between w:val="nil"/>
        </w:pBdr>
        <w:spacing w:line="480" w:lineRule="auto"/>
        <w:ind w:firstLine="720"/>
        <w:rPr>
          <w:rFonts w:ascii="Arial" w:eastAsia="Arial" w:hAnsi="Arial" w:cs="Arial"/>
          <w:b/>
        </w:rPr>
      </w:pPr>
      <w:r>
        <w:rPr>
          <w:rFonts w:ascii="Arial" w:eastAsia="Arial" w:hAnsi="Arial" w:cs="Arial"/>
          <w:color w:val="000000"/>
        </w:rPr>
        <w:lastRenderedPageBreak/>
        <w:t>En conclusión, una gestión adecuada de inventarios y pedidos optimiza los recursos, reduce pérdidas y fortalece la satisfacción del cliente, aspectos esenciales para el éxito de cualquier negocio (Incentro, s.f.).</w:t>
      </w:r>
    </w:p>
    <w:p w14:paraId="3E9683D4" w14:textId="77777777" w:rsidR="004E6F39" w:rsidRDefault="00000000">
      <w:pPr>
        <w:pStyle w:val="Ttulo1"/>
      </w:pPr>
      <w:bookmarkStart w:id="3" w:name="_heading=h.i66vncdyuap4" w:colFirst="0" w:colLast="0"/>
      <w:bookmarkEnd w:id="3"/>
      <w:r>
        <w:t>Argumentación - Módulos</w:t>
      </w:r>
    </w:p>
    <w:p w14:paraId="2F4C200D" w14:textId="77777777" w:rsidR="004E6F39" w:rsidRDefault="004E6F39"/>
    <w:p w14:paraId="167669DE" w14:textId="77777777" w:rsidR="004E6F39" w:rsidRDefault="00000000">
      <w:pPr>
        <w:pStyle w:val="Ttulo3"/>
        <w:keepNext w:val="0"/>
        <w:keepLines w:val="0"/>
        <w:spacing w:before="280" w:after="80"/>
        <w:rPr>
          <w:i w:val="0"/>
        </w:rPr>
      </w:pPr>
      <w:bookmarkStart w:id="4" w:name="_heading=h.hplxrwg4zj2x" w:colFirst="0" w:colLast="0"/>
      <w:bookmarkEnd w:id="4"/>
      <w:r>
        <w:rPr>
          <w:i w:val="0"/>
        </w:rPr>
        <w:t>1. Módulo de Productos – Laura Cruz</w:t>
      </w:r>
    </w:p>
    <w:p w14:paraId="57C826A4" w14:textId="77777777" w:rsidR="004E6F39" w:rsidRDefault="00000000">
      <w:pPr>
        <w:spacing w:before="240" w:after="240" w:line="480" w:lineRule="auto"/>
        <w:rPr>
          <w:rFonts w:ascii="Arial" w:eastAsia="Arial" w:hAnsi="Arial" w:cs="Arial"/>
        </w:rPr>
      </w:pPr>
      <w:r>
        <w:rPr>
          <w:rFonts w:ascii="Arial" w:eastAsia="Arial" w:hAnsi="Arial" w:cs="Arial"/>
          <w:b/>
        </w:rPr>
        <w:t>Justificación:</w:t>
      </w:r>
      <w:r>
        <w:rPr>
          <w:rFonts w:ascii="Arial" w:eastAsia="Arial" w:hAnsi="Arial" w:cs="Arial"/>
          <w:b/>
        </w:rPr>
        <w:br/>
      </w:r>
      <w:r>
        <w:rPr>
          <w:rFonts w:ascii="Arial" w:eastAsia="Arial" w:hAnsi="Arial" w:cs="Arial"/>
        </w:rPr>
        <w:t>Permite gestionar toda la información relacionada con los productos, asegurando que la base de datos esté actualizada y organizada para facilitar las ventas y el control de inventario.</w:t>
      </w:r>
    </w:p>
    <w:p w14:paraId="347F35E0" w14:textId="77777777" w:rsidR="004E6F39" w:rsidRDefault="00000000">
      <w:pPr>
        <w:spacing w:before="240" w:after="240" w:line="480" w:lineRule="auto"/>
        <w:rPr>
          <w:rFonts w:ascii="Arial" w:eastAsia="Arial" w:hAnsi="Arial" w:cs="Arial"/>
          <w:b/>
        </w:rPr>
      </w:pPr>
      <w:r>
        <w:rPr>
          <w:rFonts w:ascii="Arial" w:eastAsia="Arial" w:hAnsi="Arial" w:cs="Arial"/>
          <w:b/>
        </w:rPr>
        <w:t>Implementación:</w:t>
      </w:r>
    </w:p>
    <w:p w14:paraId="0F42931E" w14:textId="77777777" w:rsidR="004E6F39" w:rsidRDefault="00000000">
      <w:pPr>
        <w:numPr>
          <w:ilvl w:val="0"/>
          <w:numId w:val="1"/>
        </w:numPr>
        <w:spacing w:before="240" w:after="0" w:line="480" w:lineRule="auto"/>
        <w:rPr>
          <w:rFonts w:ascii="Arial" w:eastAsia="Arial" w:hAnsi="Arial" w:cs="Arial"/>
        </w:rPr>
      </w:pPr>
      <w:r>
        <w:rPr>
          <w:rFonts w:ascii="Arial" w:eastAsia="Arial" w:hAnsi="Arial" w:cs="Arial"/>
        </w:rPr>
        <w:t>CRUD completo para agregar, editar, eliminar y consultar productos.</w:t>
      </w:r>
    </w:p>
    <w:p w14:paraId="081296FB" w14:textId="77777777" w:rsidR="004E6F39" w:rsidRDefault="00000000">
      <w:pPr>
        <w:numPr>
          <w:ilvl w:val="0"/>
          <w:numId w:val="1"/>
        </w:numPr>
        <w:spacing w:after="0" w:line="480" w:lineRule="auto"/>
        <w:rPr>
          <w:rFonts w:ascii="Arial" w:eastAsia="Arial" w:hAnsi="Arial" w:cs="Arial"/>
        </w:rPr>
      </w:pPr>
      <w:r>
        <w:rPr>
          <w:rFonts w:ascii="Arial" w:eastAsia="Arial" w:hAnsi="Arial" w:cs="Arial"/>
        </w:rPr>
        <w:t>Gestión de categorías, precios, descripciones y stock.</w:t>
      </w:r>
    </w:p>
    <w:p w14:paraId="4C36CDAF" w14:textId="77777777" w:rsidR="004E6F39" w:rsidRDefault="00000000">
      <w:pPr>
        <w:numPr>
          <w:ilvl w:val="0"/>
          <w:numId w:val="1"/>
        </w:numPr>
        <w:spacing w:after="0" w:line="480" w:lineRule="auto"/>
        <w:rPr>
          <w:rFonts w:ascii="Arial" w:eastAsia="Arial" w:hAnsi="Arial" w:cs="Arial"/>
        </w:rPr>
      </w:pPr>
      <w:r>
        <w:rPr>
          <w:rFonts w:ascii="Arial" w:eastAsia="Arial" w:hAnsi="Arial" w:cs="Arial"/>
        </w:rPr>
        <w:t>Soporte para características específicas como colores, tamaños o variantes.</w:t>
      </w:r>
    </w:p>
    <w:p w14:paraId="6D7D9CBF" w14:textId="77777777" w:rsidR="004E6F39" w:rsidRDefault="00000000">
      <w:pPr>
        <w:numPr>
          <w:ilvl w:val="0"/>
          <w:numId w:val="1"/>
        </w:numPr>
        <w:spacing w:after="240" w:line="480" w:lineRule="auto"/>
        <w:rPr>
          <w:rFonts w:ascii="Arial" w:eastAsia="Arial" w:hAnsi="Arial" w:cs="Arial"/>
        </w:rPr>
      </w:pPr>
      <w:r>
        <w:rPr>
          <w:rFonts w:ascii="Arial" w:eastAsia="Arial" w:hAnsi="Arial" w:cs="Arial"/>
        </w:rPr>
        <w:t>Vinculación con los módulos de pedidos y ventas para registrar transacciones relacionadas.</w:t>
      </w:r>
    </w:p>
    <w:p w14:paraId="06F333FE" w14:textId="77777777" w:rsidR="004E6F39" w:rsidRDefault="00000000">
      <w:pPr>
        <w:pStyle w:val="Ttulo3"/>
        <w:keepNext w:val="0"/>
        <w:keepLines w:val="0"/>
        <w:spacing w:before="280" w:after="80"/>
        <w:rPr>
          <w:i w:val="0"/>
        </w:rPr>
      </w:pPr>
      <w:bookmarkStart w:id="5" w:name="_heading=h.kw8mkvsowqdu" w:colFirst="0" w:colLast="0"/>
      <w:bookmarkEnd w:id="5"/>
      <w:r>
        <w:rPr>
          <w:i w:val="0"/>
        </w:rPr>
        <w:t>2. Módulo de Ventas – Reinel Loaiza</w:t>
      </w:r>
    </w:p>
    <w:p w14:paraId="3B1E3A44" w14:textId="77777777" w:rsidR="004E6F39" w:rsidRDefault="00000000">
      <w:pPr>
        <w:pStyle w:val="Ttulo3"/>
        <w:keepNext w:val="0"/>
        <w:keepLines w:val="0"/>
        <w:spacing w:before="280" w:after="80"/>
        <w:rPr>
          <w:b w:val="0"/>
          <w:i w:val="0"/>
        </w:rPr>
      </w:pPr>
      <w:bookmarkStart w:id="6" w:name="_heading=h.q986o8afey50" w:colFirst="0" w:colLast="0"/>
      <w:bookmarkEnd w:id="6"/>
      <w:r>
        <w:rPr>
          <w:rFonts w:eastAsia="Arial" w:cs="Arial"/>
        </w:rPr>
        <w:t>Justificación:</w:t>
      </w:r>
      <w:r>
        <w:rPr>
          <w:rFonts w:eastAsia="Arial" w:cs="Arial"/>
        </w:rPr>
        <w:br/>
      </w:r>
      <w:r>
        <w:rPr>
          <w:b w:val="0"/>
          <w:i w:val="0"/>
        </w:rPr>
        <w:t>Aunque no se realiza facturación formal, es importante registrar las ventas para control interno y generar tickets de confirmación, proporcionando respaldo y claridad tanto para el cliente como para la gestión interna.</w:t>
      </w:r>
    </w:p>
    <w:p w14:paraId="11AE15E0" w14:textId="77777777" w:rsidR="004E6F39" w:rsidRDefault="00000000">
      <w:pPr>
        <w:spacing w:before="240" w:after="240" w:line="480" w:lineRule="auto"/>
        <w:rPr>
          <w:rFonts w:ascii="Arial" w:eastAsia="Arial" w:hAnsi="Arial" w:cs="Arial"/>
          <w:b/>
        </w:rPr>
      </w:pPr>
      <w:r>
        <w:rPr>
          <w:rFonts w:ascii="Arial" w:eastAsia="Arial" w:hAnsi="Arial" w:cs="Arial"/>
          <w:b/>
        </w:rPr>
        <w:t>Implementación:</w:t>
      </w:r>
    </w:p>
    <w:p w14:paraId="5E89FDAD" w14:textId="77777777" w:rsidR="004E6F39" w:rsidRDefault="00000000">
      <w:pPr>
        <w:numPr>
          <w:ilvl w:val="0"/>
          <w:numId w:val="3"/>
        </w:numPr>
        <w:spacing w:before="240" w:after="0" w:line="480" w:lineRule="auto"/>
        <w:rPr>
          <w:rFonts w:ascii="Arial" w:eastAsia="Arial" w:hAnsi="Arial" w:cs="Arial"/>
        </w:rPr>
      </w:pPr>
      <w:r>
        <w:rPr>
          <w:rFonts w:ascii="Arial" w:eastAsia="Arial" w:hAnsi="Arial" w:cs="Arial"/>
        </w:rPr>
        <w:t>Registro de cada venta, incluyendo productos, cantidades y precios.</w:t>
      </w:r>
    </w:p>
    <w:p w14:paraId="6ED5C4BD" w14:textId="77777777" w:rsidR="004E6F39" w:rsidRDefault="00000000">
      <w:pPr>
        <w:numPr>
          <w:ilvl w:val="0"/>
          <w:numId w:val="3"/>
        </w:numPr>
        <w:spacing w:after="0" w:line="480" w:lineRule="auto"/>
        <w:rPr>
          <w:rFonts w:ascii="Arial" w:eastAsia="Arial" w:hAnsi="Arial" w:cs="Arial"/>
        </w:rPr>
      </w:pPr>
      <w:r>
        <w:rPr>
          <w:rFonts w:ascii="Arial" w:eastAsia="Arial" w:hAnsi="Arial" w:cs="Arial"/>
        </w:rPr>
        <w:lastRenderedPageBreak/>
        <w:t>Generación de un ticket de confirmación que el cliente puede recibir como comprobante de compra.</w:t>
      </w:r>
    </w:p>
    <w:p w14:paraId="19E98045" w14:textId="77777777" w:rsidR="004E6F39" w:rsidRDefault="00000000">
      <w:pPr>
        <w:numPr>
          <w:ilvl w:val="0"/>
          <w:numId w:val="3"/>
        </w:numPr>
        <w:spacing w:after="0" w:line="480" w:lineRule="auto"/>
        <w:rPr>
          <w:rFonts w:ascii="Arial" w:eastAsia="Arial" w:hAnsi="Arial" w:cs="Arial"/>
        </w:rPr>
      </w:pPr>
      <w:r>
        <w:rPr>
          <w:rFonts w:ascii="Arial" w:eastAsia="Arial" w:hAnsi="Arial" w:cs="Arial"/>
        </w:rPr>
        <w:t>Control del estado del pago o confirmación por parte del cliente (si aplica).</w:t>
      </w:r>
    </w:p>
    <w:p w14:paraId="2DEAA96A" w14:textId="77777777" w:rsidR="004E6F39" w:rsidRDefault="00000000">
      <w:pPr>
        <w:numPr>
          <w:ilvl w:val="0"/>
          <w:numId w:val="3"/>
        </w:numPr>
        <w:spacing w:after="240" w:line="480" w:lineRule="auto"/>
        <w:rPr>
          <w:rFonts w:ascii="Arial" w:eastAsia="Arial" w:hAnsi="Arial" w:cs="Arial"/>
        </w:rPr>
      </w:pPr>
      <w:r>
        <w:rPr>
          <w:rFonts w:ascii="Arial" w:eastAsia="Arial" w:hAnsi="Arial" w:cs="Arial"/>
        </w:rPr>
        <w:t>Vinculación con el módulo de pedidos para validar y registrar ventas realizadas.</w:t>
      </w:r>
    </w:p>
    <w:p w14:paraId="1E7212E3" w14:textId="77777777" w:rsidR="004E6F39" w:rsidRDefault="00000000">
      <w:pPr>
        <w:pStyle w:val="Ttulo3"/>
        <w:keepNext w:val="0"/>
        <w:keepLines w:val="0"/>
        <w:spacing w:before="280" w:after="80"/>
        <w:rPr>
          <w:i w:val="0"/>
        </w:rPr>
      </w:pPr>
      <w:bookmarkStart w:id="7" w:name="_heading=h.f2yumi48ihis" w:colFirst="0" w:colLast="0"/>
      <w:bookmarkEnd w:id="7"/>
      <w:r>
        <w:rPr>
          <w:i w:val="0"/>
        </w:rPr>
        <w:t>3. Módulo de Pedidos – Zahory Cárdenas</w:t>
      </w:r>
    </w:p>
    <w:p w14:paraId="194B5DF7" w14:textId="77777777" w:rsidR="004E6F39" w:rsidRDefault="00000000">
      <w:pPr>
        <w:pStyle w:val="Ttulo3"/>
        <w:keepNext w:val="0"/>
        <w:keepLines w:val="0"/>
        <w:spacing w:before="280" w:after="80"/>
        <w:rPr>
          <w:b w:val="0"/>
          <w:i w:val="0"/>
        </w:rPr>
      </w:pPr>
      <w:bookmarkStart w:id="8" w:name="_heading=h.oxd96ddhfvf0" w:colFirst="0" w:colLast="0"/>
      <w:bookmarkEnd w:id="8"/>
      <w:r>
        <w:rPr>
          <w:rFonts w:eastAsia="Arial" w:cs="Arial"/>
          <w:i w:val="0"/>
        </w:rPr>
        <w:t>Justificación:</w:t>
      </w:r>
      <w:r>
        <w:rPr>
          <w:rFonts w:eastAsia="Arial" w:cs="Arial"/>
          <w:i w:val="0"/>
        </w:rPr>
        <w:br/>
      </w:r>
      <w:r>
        <w:rPr>
          <w:b w:val="0"/>
          <w:i w:val="0"/>
        </w:rPr>
        <w:t>Permite gestionar y dar seguimiento a las solicitudes de los clientes, asegurando una correcta organización y cumplimiento de entregas, mejorando la experiencia del cliente y la eficiencia operativa.</w:t>
      </w:r>
    </w:p>
    <w:p w14:paraId="7B609BDA" w14:textId="77777777" w:rsidR="004E6F39" w:rsidRDefault="00000000">
      <w:pPr>
        <w:spacing w:before="240" w:after="240" w:line="480" w:lineRule="auto"/>
        <w:rPr>
          <w:rFonts w:ascii="Arial" w:eastAsia="Arial" w:hAnsi="Arial" w:cs="Arial"/>
          <w:b/>
        </w:rPr>
      </w:pPr>
      <w:r>
        <w:rPr>
          <w:rFonts w:ascii="Arial" w:eastAsia="Arial" w:hAnsi="Arial" w:cs="Arial"/>
          <w:b/>
        </w:rPr>
        <w:t>Implementación:</w:t>
      </w:r>
    </w:p>
    <w:p w14:paraId="4447F334" w14:textId="77777777" w:rsidR="004E6F39" w:rsidRDefault="00000000">
      <w:pPr>
        <w:numPr>
          <w:ilvl w:val="0"/>
          <w:numId w:val="4"/>
        </w:numPr>
        <w:spacing w:before="240" w:after="0" w:line="480" w:lineRule="auto"/>
        <w:rPr>
          <w:rFonts w:ascii="Arial" w:eastAsia="Arial" w:hAnsi="Arial" w:cs="Arial"/>
        </w:rPr>
      </w:pPr>
      <w:r>
        <w:rPr>
          <w:rFonts w:ascii="Arial" w:eastAsia="Arial" w:hAnsi="Arial" w:cs="Arial"/>
        </w:rPr>
        <w:t>Creación y registro de nuevos pedidos con detalles del cliente y productos solicitados.</w:t>
      </w:r>
    </w:p>
    <w:p w14:paraId="1749F938" w14:textId="77777777" w:rsidR="004E6F39" w:rsidRDefault="00000000">
      <w:pPr>
        <w:numPr>
          <w:ilvl w:val="0"/>
          <w:numId w:val="4"/>
        </w:numPr>
        <w:spacing w:after="0" w:line="480" w:lineRule="auto"/>
        <w:rPr>
          <w:rFonts w:ascii="Arial" w:eastAsia="Arial" w:hAnsi="Arial" w:cs="Arial"/>
        </w:rPr>
      </w:pPr>
      <w:r>
        <w:rPr>
          <w:rFonts w:ascii="Arial" w:eastAsia="Arial" w:hAnsi="Arial" w:cs="Arial"/>
        </w:rPr>
        <w:t>Seguimiento del estado del pedido (pendiente, en proceso, entregado, cancelado).</w:t>
      </w:r>
    </w:p>
    <w:p w14:paraId="0BEA9F55" w14:textId="77777777" w:rsidR="004E6F39" w:rsidRDefault="00000000">
      <w:pPr>
        <w:numPr>
          <w:ilvl w:val="0"/>
          <w:numId w:val="4"/>
        </w:numPr>
        <w:spacing w:after="0" w:line="480" w:lineRule="auto"/>
        <w:rPr>
          <w:rFonts w:ascii="Arial" w:eastAsia="Arial" w:hAnsi="Arial" w:cs="Arial"/>
        </w:rPr>
      </w:pPr>
      <w:r>
        <w:rPr>
          <w:rFonts w:ascii="Arial" w:eastAsia="Arial" w:hAnsi="Arial" w:cs="Arial"/>
        </w:rPr>
        <w:t>Programación de entregas y reprogramaciones.</w:t>
      </w:r>
    </w:p>
    <w:p w14:paraId="42EF2604" w14:textId="77777777" w:rsidR="004E6F39" w:rsidRDefault="00000000">
      <w:pPr>
        <w:numPr>
          <w:ilvl w:val="0"/>
          <w:numId w:val="4"/>
        </w:numPr>
        <w:spacing w:after="240" w:line="480" w:lineRule="auto"/>
        <w:rPr>
          <w:rFonts w:ascii="Arial" w:eastAsia="Arial" w:hAnsi="Arial" w:cs="Arial"/>
        </w:rPr>
      </w:pPr>
      <w:r>
        <w:rPr>
          <w:rFonts w:ascii="Arial" w:eastAsia="Arial" w:hAnsi="Arial" w:cs="Arial"/>
        </w:rPr>
        <w:t>Registro de solicitudes de devolución o cambio relacionadas con pedidos específicos.</w:t>
      </w:r>
    </w:p>
    <w:p w14:paraId="6B9252C0" w14:textId="77777777" w:rsidR="004E6F39" w:rsidRDefault="00000000">
      <w:pPr>
        <w:pStyle w:val="Ttulo3"/>
        <w:keepNext w:val="0"/>
        <w:keepLines w:val="0"/>
        <w:spacing w:before="280" w:after="80"/>
        <w:rPr>
          <w:i w:val="0"/>
        </w:rPr>
      </w:pPr>
      <w:r>
        <w:rPr>
          <w:i w:val="0"/>
        </w:rPr>
        <w:t xml:space="preserve">4. Módulo de Devoluciones – Camila Mahecha </w:t>
      </w:r>
    </w:p>
    <w:p w14:paraId="677D6DC8" w14:textId="77777777" w:rsidR="004E6F39" w:rsidRDefault="00000000">
      <w:pPr>
        <w:pStyle w:val="Ttulo3"/>
        <w:keepNext w:val="0"/>
        <w:keepLines w:val="0"/>
        <w:spacing w:before="240" w:after="240"/>
        <w:rPr>
          <w:i w:val="0"/>
        </w:rPr>
      </w:pPr>
      <w:r>
        <w:rPr>
          <w:i w:val="0"/>
        </w:rPr>
        <w:t>Justificación:</w:t>
      </w:r>
    </w:p>
    <w:p w14:paraId="51E9905C" w14:textId="77777777" w:rsidR="004E6F39" w:rsidRDefault="00000000">
      <w:pPr>
        <w:pStyle w:val="Ttulo3"/>
        <w:keepNext w:val="0"/>
        <w:keepLines w:val="0"/>
        <w:spacing w:before="240" w:after="240"/>
        <w:rPr>
          <w:b w:val="0"/>
          <w:i w:val="0"/>
        </w:rPr>
      </w:pPr>
      <w:r>
        <w:rPr>
          <w:b w:val="0"/>
          <w:i w:val="0"/>
        </w:rPr>
        <w:t>Permite gestionar devoluciones de productos de manera ordenada y trazable, garantizando la satisfacción del cliente y manteniendo la precisión del inventario.</w:t>
      </w:r>
    </w:p>
    <w:p w14:paraId="0853F92F" w14:textId="77777777" w:rsidR="004E6F39" w:rsidRDefault="00000000">
      <w:pPr>
        <w:pStyle w:val="Ttulo3"/>
        <w:keepNext w:val="0"/>
        <w:keepLines w:val="0"/>
        <w:spacing w:before="240" w:after="240"/>
        <w:rPr>
          <w:i w:val="0"/>
        </w:rPr>
      </w:pPr>
      <w:bookmarkStart w:id="9" w:name="_heading=h.207h8xwdeuw1" w:colFirst="0" w:colLast="0"/>
      <w:bookmarkEnd w:id="9"/>
      <w:r>
        <w:rPr>
          <w:i w:val="0"/>
        </w:rPr>
        <w:t xml:space="preserve">Implementación: </w:t>
      </w:r>
    </w:p>
    <w:p w14:paraId="188B38CC" w14:textId="77777777" w:rsidR="004E6F39" w:rsidRDefault="00000000">
      <w:pPr>
        <w:numPr>
          <w:ilvl w:val="0"/>
          <w:numId w:val="2"/>
        </w:numPr>
        <w:spacing w:before="240" w:after="0" w:line="480" w:lineRule="auto"/>
        <w:rPr>
          <w:rFonts w:ascii="Arial" w:eastAsia="Arial" w:hAnsi="Arial" w:cs="Arial"/>
        </w:rPr>
      </w:pPr>
      <w:r>
        <w:rPr>
          <w:rFonts w:ascii="Arial" w:eastAsia="Arial" w:hAnsi="Arial" w:cs="Arial"/>
        </w:rPr>
        <w:t>Registro de solicitudes de devoluciones por parte de los clientes.</w:t>
      </w:r>
    </w:p>
    <w:p w14:paraId="300EB0D8" w14:textId="77777777" w:rsidR="004E6F39" w:rsidRDefault="00000000">
      <w:pPr>
        <w:numPr>
          <w:ilvl w:val="0"/>
          <w:numId w:val="2"/>
        </w:numPr>
        <w:spacing w:after="0" w:line="480" w:lineRule="auto"/>
        <w:rPr>
          <w:rFonts w:ascii="Arial" w:eastAsia="Arial" w:hAnsi="Arial" w:cs="Arial"/>
        </w:rPr>
      </w:pPr>
      <w:r>
        <w:rPr>
          <w:rFonts w:ascii="Arial" w:eastAsia="Arial" w:hAnsi="Arial" w:cs="Arial"/>
        </w:rPr>
        <w:lastRenderedPageBreak/>
        <w:t>Procesamiento de devoluciones, reingresando productos al inventario o gestionando cambios.</w:t>
      </w:r>
    </w:p>
    <w:p w14:paraId="3EA313ED" w14:textId="77777777" w:rsidR="004E6F39" w:rsidRDefault="00000000">
      <w:pPr>
        <w:numPr>
          <w:ilvl w:val="0"/>
          <w:numId w:val="2"/>
        </w:numPr>
        <w:spacing w:after="0" w:line="480" w:lineRule="auto"/>
        <w:rPr>
          <w:rFonts w:ascii="Arial" w:eastAsia="Arial" w:hAnsi="Arial" w:cs="Arial"/>
        </w:rPr>
      </w:pPr>
      <w:r>
        <w:rPr>
          <w:rFonts w:ascii="Arial" w:eastAsia="Arial" w:hAnsi="Arial" w:cs="Arial"/>
        </w:rPr>
        <w:t>Control de motivos de devolución y estado del proceso (pendiente, aprobado, completado).</w:t>
      </w:r>
    </w:p>
    <w:p w14:paraId="1140538D" w14:textId="77777777" w:rsidR="004E6F39" w:rsidRDefault="00000000">
      <w:pPr>
        <w:numPr>
          <w:ilvl w:val="0"/>
          <w:numId w:val="2"/>
        </w:numPr>
        <w:spacing w:after="240" w:line="480" w:lineRule="auto"/>
        <w:rPr>
          <w:rFonts w:ascii="Arial" w:eastAsia="Arial" w:hAnsi="Arial" w:cs="Arial"/>
        </w:rPr>
      </w:pPr>
      <w:r>
        <w:rPr>
          <w:rFonts w:ascii="Arial" w:eastAsia="Arial" w:hAnsi="Arial" w:cs="Arial"/>
        </w:rPr>
        <w:t>Actualización automática del inventario y generación de reportes sobre devoluciones realizadas.</w:t>
      </w:r>
    </w:p>
    <w:p w14:paraId="6BD203A3" w14:textId="77777777" w:rsidR="004E6F39" w:rsidRDefault="004E6F39">
      <w:pPr>
        <w:spacing w:before="240" w:after="240" w:line="480" w:lineRule="auto"/>
        <w:rPr>
          <w:rFonts w:ascii="Arial" w:eastAsia="Arial" w:hAnsi="Arial" w:cs="Arial"/>
        </w:rPr>
      </w:pPr>
    </w:p>
    <w:p w14:paraId="72E285FD" w14:textId="77777777" w:rsidR="004E6F39" w:rsidRDefault="004E6F39">
      <w:pPr>
        <w:spacing w:before="240" w:after="240" w:line="480" w:lineRule="auto"/>
        <w:rPr>
          <w:rFonts w:ascii="Arial" w:eastAsia="Arial" w:hAnsi="Arial" w:cs="Arial"/>
        </w:rPr>
      </w:pPr>
    </w:p>
    <w:p w14:paraId="773B2BD3" w14:textId="77777777" w:rsidR="004E6F39" w:rsidRDefault="00000000">
      <w:pPr>
        <w:keepNext/>
        <w:keepLines/>
        <w:pBdr>
          <w:top w:val="nil"/>
          <w:left w:val="nil"/>
          <w:bottom w:val="nil"/>
          <w:right w:val="nil"/>
          <w:between w:val="nil"/>
        </w:pBdr>
        <w:spacing w:before="240" w:after="0" w:line="480" w:lineRule="auto"/>
        <w:jc w:val="center"/>
        <w:rPr>
          <w:rFonts w:ascii="Arial" w:eastAsia="Arial" w:hAnsi="Arial" w:cs="Arial"/>
          <w:b/>
          <w:color w:val="000000"/>
        </w:rPr>
      </w:pPr>
      <w:bookmarkStart w:id="10" w:name="_heading=h.b9e65o395jmf" w:colFirst="0" w:colLast="0"/>
      <w:bookmarkEnd w:id="10"/>
      <w:r>
        <w:rPr>
          <w:rFonts w:ascii="Arial" w:eastAsia="Arial" w:hAnsi="Arial" w:cs="Arial"/>
          <w:b/>
          <w:color w:val="000000"/>
        </w:rPr>
        <w:t>Bibliografía</w:t>
      </w:r>
    </w:p>
    <w:p w14:paraId="340D33AA" w14:textId="77777777" w:rsidR="004E6F39" w:rsidRDefault="00000000">
      <w:pPr>
        <w:pBdr>
          <w:top w:val="nil"/>
          <w:left w:val="nil"/>
          <w:bottom w:val="nil"/>
          <w:right w:val="nil"/>
          <w:between w:val="nil"/>
        </w:pBdr>
      </w:pPr>
      <w:r>
        <w:rPr>
          <w:color w:val="000000"/>
        </w:rPr>
        <w:t xml:space="preserve">Amazon. (s.f.). ¿Qué es un inventario? </w:t>
      </w:r>
      <w:hyperlink r:id="rId10">
        <w:r>
          <w:rPr>
            <w:u w:val="single"/>
          </w:rPr>
          <w:t>https://vender.amazon.com.mx/sellerblog/que-es-un-inventario</w:t>
        </w:r>
      </w:hyperlink>
      <w:r>
        <w:t xml:space="preserve">  </w:t>
      </w:r>
    </w:p>
    <w:p w14:paraId="7983DDE4" w14:textId="77777777" w:rsidR="004E6F39" w:rsidRDefault="00000000">
      <w:pPr>
        <w:pBdr>
          <w:top w:val="nil"/>
          <w:left w:val="nil"/>
          <w:bottom w:val="nil"/>
          <w:right w:val="nil"/>
          <w:between w:val="nil"/>
        </w:pBdr>
        <w:rPr>
          <w:rFonts w:ascii="Arial" w:eastAsia="Arial" w:hAnsi="Arial" w:cs="Arial"/>
          <w:u w:val="single"/>
        </w:rPr>
      </w:pPr>
      <w:r>
        <w:rPr>
          <w:rFonts w:ascii="Arial" w:eastAsia="Arial" w:hAnsi="Arial" w:cs="Arial"/>
        </w:rPr>
        <w:t xml:space="preserve">Contabilidad Finanzas. (s.f.). </w:t>
      </w:r>
      <w:r>
        <w:rPr>
          <w:rFonts w:ascii="Arial" w:eastAsia="Arial" w:hAnsi="Arial" w:cs="Arial"/>
          <w:i/>
        </w:rPr>
        <w:t>Inventario de mercancías</w:t>
      </w:r>
      <w:r>
        <w:rPr>
          <w:rFonts w:ascii="Arial" w:eastAsia="Arial" w:hAnsi="Arial" w:cs="Arial"/>
        </w:rPr>
        <w:t xml:space="preserve">. </w:t>
      </w:r>
      <w:hyperlink r:id="rId11">
        <w:r>
          <w:rPr>
            <w:rFonts w:ascii="Arial" w:eastAsia="Arial" w:hAnsi="Arial" w:cs="Arial"/>
            <w:color w:val="1155CC"/>
            <w:u w:val="single"/>
          </w:rPr>
          <w:t>https://n9.cl/gi5wf</w:t>
        </w:r>
      </w:hyperlink>
      <w:r>
        <w:rPr>
          <w:rFonts w:ascii="Arial" w:eastAsia="Arial" w:hAnsi="Arial" w:cs="Arial"/>
          <w:u w:val="single"/>
        </w:rPr>
        <w:t xml:space="preserve"> </w:t>
      </w:r>
    </w:p>
    <w:p w14:paraId="52E46B90" w14:textId="77777777" w:rsidR="004E6F39" w:rsidRDefault="00000000">
      <w:pPr>
        <w:pBdr>
          <w:top w:val="nil"/>
          <w:left w:val="nil"/>
          <w:bottom w:val="nil"/>
          <w:right w:val="nil"/>
          <w:between w:val="nil"/>
        </w:pBdr>
        <w:rPr>
          <w:color w:val="000000"/>
          <w:u w:val="single"/>
        </w:rPr>
      </w:pPr>
      <w:r>
        <w:rPr>
          <w:color w:val="000000"/>
        </w:rPr>
        <w:t>IBM. (2021). ¿Qué es la gestión de pedidos? ¿Cómo funciona la gestión de pedidos?</w:t>
      </w:r>
      <w:r>
        <w:rPr>
          <w:color w:val="000000"/>
          <w:u w:val="single"/>
        </w:rPr>
        <w:t xml:space="preserve"> </w:t>
      </w:r>
      <w:hyperlink r:id="rId12">
        <w:r>
          <w:rPr>
            <w:color w:val="1155CC"/>
            <w:u w:val="single"/>
          </w:rPr>
          <w:t>https://n9.cl/sui01</w:t>
        </w:r>
      </w:hyperlink>
      <w:r>
        <w:rPr>
          <w:color w:val="000000"/>
          <w:u w:val="single"/>
        </w:rPr>
        <w:t xml:space="preserve"> </w:t>
      </w:r>
    </w:p>
    <w:p w14:paraId="1FFF5758" w14:textId="77777777" w:rsidR="004E6F39" w:rsidRDefault="00000000">
      <w:pPr>
        <w:pBdr>
          <w:top w:val="nil"/>
          <w:left w:val="nil"/>
          <w:bottom w:val="nil"/>
          <w:right w:val="nil"/>
          <w:between w:val="nil"/>
        </w:pBdr>
        <w:rPr>
          <w:color w:val="000000"/>
          <w:u w:val="single"/>
        </w:rPr>
      </w:pPr>
      <w:r>
        <w:rPr>
          <w:color w:val="000000"/>
        </w:rPr>
        <w:t>Incentro. (s.f.). ¿Qué es un OMS (Order Management System)?</w:t>
      </w:r>
      <w:r>
        <w:rPr>
          <w:color w:val="000000"/>
          <w:u w:val="single"/>
        </w:rPr>
        <w:t xml:space="preserve"> </w:t>
      </w:r>
      <w:hyperlink r:id="rId13">
        <w:r>
          <w:rPr>
            <w:color w:val="1155CC"/>
            <w:u w:val="single"/>
          </w:rPr>
          <w:t>https://n9.cl/92lea</w:t>
        </w:r>
      </w:hyperlink>
      <w:r>
        <w:rPr>
          <w:u w:val="single"/>
        </w:rPr>
        <w:t xml:space="preserve"> </w:t>
      </w:r>
    </w:p>
    <w:p w14:paraId="21C69141" w14:textId="77777777" w:rsidR="004E6F39" w:rsidRDefault="00000000">
      <w:pPr>
        <w:pBdr>
          <w:top w:val="nil"/>
          <w:left w:val="nil"/>
          <w:bottom w:val="nil"/>
          <w:right w:val="nil"/>
          <w:between w:val="nil"/>
        </w:pBdr>
        <w:rPr>
          <w:color w:val="000000"/>
          <w:u w:val="single"/>
        </w:rPr>
      </w:pPr>
      <w:r>
        <w:rPr>
          <w:color w:val="000000"/>
        </w:rPr>
        <w:t xml:space="preserve">leafio. (s.f.). Valuación de inventario: métodos y estrategias. </w:t>
      </w:r>
      <w:hyperlink r:id="rId14">
        <w:r>
          <w:rPr>
            <w:color w:val="1155CC"/>
            <w:u w:val="single"/>
          </w:rPr>
          <w:t>https://n9.cl/f4iot</w:t>
        </w:r>
      </w:hyperlink>
      <w:r>
        <w:rPr>
          <w:u w:val="single"/>
        </w:rPr>
        <w:t xml:space="preserve"> </w:t>
      </w:r>
    </w:p>
    <w:p w14:paraId="59BF2CA0" w14:textId="77777777" w:rsidR="004E6F39" w:rsidRDefault="00000000">
      <w:pPr>
        <w:pBdr>
          <w:top w:val="nil"/>
          <w:left w:val="nil"/>
          <w:bottom w:val="nil"/>
          <w:right w:val="nil"/>
          <w:between w:val="nil"/>
        </w:pBdr>
        <w:rPr>
          <w:color w:val="000000"/>
          <w:u w:val="single"/>
        </w:rPr>
      </w:pPr>
      <w:r>
        <w:rPr>
          <w:color w:val="000000"/>
        </w:rPr>
        <w:t xml:space="preserve">QuadMinds. (s.f.). Tipos de inventario: clasificación y ejemplos. </w:t>
      </w:r>
      <w:hyperlink r:id="rId15">
        <w:r>
          <w:rPr>
            <w:color w:val="1155CC"/>
            <w:u w:val="single"/>
          </w:rPr>
          <w:t>https://n9.cl/r0lzq</w:t>
        </w:r>
      </w:hyperlink>
      <w:r>
        <w:rPr>
          <w:color w:val="000000"/>
          <w:u w:val="single"/>
        </w:rPr>
        <w:t xml:space="preserve"> </w:t>
      </w:r>
    </w:p>
    <w:p w14:paraId="161FD0F1" w14:textId="77777777" w:rsidR="004E6F39" w:rsidRDefault="00000000">
      <w:pPr>
        <w:pBdr>
          <w:top w:val="nil"/>
          <w:left w:val="nil"/>
          <w:bottom w:val="nil"/>
          <w:right w:val="nil"/>
          <w:between w:val="nil"/>
        </w:pBdr>
        <w:rPr>
          <w:color w:val="000000"/>
          <w:u w:val="single"/>
        </w:rPr>
      </w:pPr>
      <w:r>
        <w:rPr>
          <w:color w:val="000000"/>
        </w:rPr>
        <w:t>Turovski, M. (2025). Tipos de inventario y consejos para gestionarlos. MRPeasy Blog.</w:t>
      </w:r>
      <w:r>
        <w:rPr>
          <w:color w:val="000000"/>
          <w:u w:val="single"/>
        </w:rPr>
        <w:t xml:space="preserve"> </w:t>
      </w:r>
      <w:hyperlink r:id="rId16">
        <w:r>
          <w:rPr>
            <w:color w:val="1155CC"/>
            <w:u w:val="single"/>
          </w:rPr>
          <w:t>https://n9.cl/rr9su</w:t>
        </w:r>
      </w:hyperlink>
      <w:r>
        <w:rPr>
          <w:color w:val="000000"/>
          <w:u w:val="single"/>
        </w:rPr>
        <w:t xml:space="preserve"> </w:t>
      </w:r>
    </w:p>
    <w:p w14:paraId="5D9F66B8" w14:textId="77777777" w:rsidR="004E6F39" w:rsidRDefault="00000000">
      <w:pPr>
        <w:pBdr>
          <w:top w:val="nil"/>
          <w:left w:val="nil"/>
          <w:bottom w:val="nil"/>
          <w:right w:val="nil"/>
          <w:between w:val="nil"/>
        </w:pBdr>
        <w:rPr>
          <w:color w:val="000000"/>
          <w:u w:val="single"/>
        </w:rPr>
      </w:pPr>
      <w:r>
        <w:rPr>
          <w:color w:val="000000"/>
        </w:rPr>
        <w:t xml:space="preserve">Westreicher, G. (2020). Inventario: Qué es, origen e importancia. Economipedia. </w:t>
      </w:r>
      <w:hyperlink r:id="rId17">
        <w:r>
          <w:rPr>
            <w:color w:val="1155CC"/>
            <w:u w:val="single"/>
          </w:rPr>
          <w:t>https://n9.cl/4timfn</w:t>
        </w:r>
      </w:hyperlink>
      <w:r>
        <w:rPr>
          <w:u w:val="single"/>
        </w:rPr>
        <w:t xml:space="preserve"> </w:t>
      </w:r>
    </w:p>
    <w:p w14:paraId="47349163" w14:textId="77777777" w:rsidR="004E6F39" w:rsidRDefault="004E6F39">
      <w:pPr>
        <w:pBdr>
          <w:top w:val="nil"/>
          <w:left w:val="nil"/>
          <w:bottom w:val="nil"/>
          <w:right w:val="nil"/>
          <w:between w:val="nil"/>
        </w:pBdr>
        <w:spacing w:line="480" w:lineRule="auto"/>
        <w:rPr>
          <w:color w:val="000000"/>
        </w:rPr>
      </w:pPr>
    </w:p>
    <w:p w14:paraId="46BA560F" w14:textId="77777777" w:rsidR="004E6F39" w:rsidRDefault="004E6F39"/>
    <w:sectPr w:rsidR="004E6F39">
      <w:headerReference w:type="default" r:id="rId18"/>
      <w:pgSz w:w="12240" w:h="15840"/>
      <w:pgMar w:top="1440" w:right="1440" w:bottom="1440"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8C0C9F" w14:textId="77777777" w:rsidR="00326A05" w:rsidRDefault="00326A05">
      <w:pPr>
        <w:spacing w:after="0" w:line="240" w:lineRule="auto"/>
      </w:pPr>
      <w:r>
        <w:separator/>
      </w:r>
    </w:p>
  </w:endnote>
  <w:endnote w:type="continuationSeparator" w:id="0">
    <w:p w14:paraId="35EE248A" w14:textId="77777777" w:rsidR="00326A05" w:rsidRDefault="00326A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603890A-7C53-4D13-81BE-3AE664983294}"/>
    <w:embedBold r:id="rId2" w:fontKey="{6AB2C1B5-F24B-46DF-87A5-C484EEAC0BBA}"/>
    <w:embedItalic r:id="rId3" w:fontKey="{AC6FCAF2-6934-4AB6-8240-D55B5A142CCB}"/>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4" w:fontKey="{AD3D5D5F-7672-492F-9EF7-D067B7BC8CD3}"/>
  </w:font>
  <w:font w:name="Georgia">
    <w:panose1 w:val="02040502050405020303"/>
    <w:charset w:val="00"/>
    <w:family w:val="roman"/>
    <w:pitch w:val="variable"/>
    <w:sig w:usb0="00000287" w:usb1="00000000" w:usb2="00000000" w:usb3="00000000" w:csb0="0000009F" w:csb1="00000000"/>
    <w:embedRegular r:id="rId5" w:fontKey="{49CB986E-E5AE-418E-9B52-D0BA1D3EB96D}"/>
    <w:embedItalic r:id="rId6" w:fontKey="{5AC7D87E-13C6-48AF-8282-1746AB766DCF}"/>
  </w:font>
  <w:font w:name="Tahoma">
    <w:panose1 w:val="020B0604030504040204"/>
    <w:charset w:val="00"/>
    <w:family w:val="swiss"/>
    <w:pitch w:val="variable"/>
    <w:sig w:usb0="E1002EFF" w:usb1="C000605B" w:usb2="00000029" w:usb3="00000000" w:csb0="000101FF" w:csb1="00000000"/>
    <w:embedRegular r:id="rId7" w:fontKey="{978C941C-D6F5-4C09-8D31-C2EF5606B62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DBF932" w14:textId="77777777" w:rsidR="00326A05" w:rsidRDefault="00326A05">
      <w:pPr>
        <w:spacing w:after="0" w:line="240" w:lineRule="auto"/>
      </w:pPr>
      <w:r>
        <w:separator/>
      </w:r>
    </w:p>
  </w:footnote>
  <w:footnote w:type="continuationSeparator" w:id="0">
    <w:p w14:paraId="112CE92A" w14:textId="77777777" w:rsidR="00326A05" w:rsidRDefault="00326A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D9994" w14:textId="77777777" w:rsidR="004E6F39"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B1FB7">
      <w:rPr>
        <w:noProof/>
        <w:color w:val="000000"/>
      </w:rPr>
      <w:t>1</w:t>
    </w:r>
    <w:r>
      <w:rPr>
        <w:color w:val="000000"/>
      </w:rPr>
      <w:fldChar w:fldCharType="end"/>
    </w:r>
  </w:p>
  <w:p w14:paraId="51C980BB" w14:textId="77777777" w:rsidR="004E6F39" w:rsidRDefault="004E6F39">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A854B4"/>
    <w:multiLevelType w:val="multilevel"/>
    <w:tmpl w:val="9C223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C9279CD"/>
    <w:multiLevelType w:val="multilevel"/>
    <w:tmpl w:val="1CB80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F2E6739"/>
    <w:multiLevelType w:val="multilevel"/>
    <w:tmpl w:val="65423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2DA1294"/>
    <w:multiLevelType w:val="multilevel"/>
    <w:tmpl w:val="E3503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00934453">
    <w:abstractNumId w:val="3"/>
  </w:num>
  <w:num w:numId="2" w16cid:durableId="25060541">
    <w:abstractNumId w:val="0"/>
  </w:num>
  <w:num w:numId="3" w16cid:durableId="580335137">
    <w:abstractNumId w:val="1"/>
  </w:num>
  <w:num w:numId="4" w16cid:durableId="20740400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6F39"/>
    <w:rsid w:val="00027723"/>
    <w:rsid w:val="001B1FB7"/>
    <w:rsid w:val="00326A05"/>
    <w:rsid w:val="004E6F3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690F9"/>
  <w15:docId w15:val="{FC14F41F-3BB6-4095-B26A-06973FFA8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O"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aliases w:val="Título 1 APA N1"/>
    <w:basedOn w:val="Normal"/>
    <w:next w:val="Normal"/>
    <w:link w:val="Ttulo1Car"/>
    <w:uiPriority w:val="9"/>
    <w:qFormat/>
    <w:rsid w:val="00A31B16"/>
    <w:pPr>
      <w:keepNext/>
      <w:keepLines/>
      <w:spacing w:before="240" w:after="0" w:line="480" w:lineRule="auto"/>
      <w:jc w:val="center"/>
      <w:outlineLvl w:val="0"/>
    </w:pPr>
    <w:rPr>
      <w:rFonts w:ascii="Arial" w:eastAsiaTheme="majorEastAsia" w:hAnsi="Arial" w:cstheme="majorBidi"/>
      <w:b/>
      <w:szCs w:val="32"/>
    </w:rPr>
  </w:style>
  <w:style w:type="paragraph" w:styleId="Ttulo2">
    <w:name w:val="heading 2"/>
    <w:aliases w:val="Título 2 APA N2"/>
    <w:basedOn w:val="Normal"/>
    <w:next w:val="Normal"/>
    <w:link w:val="Ttulo2Car"/>
    <w:uiPriority w:val="9"/>
    <w:unhideWhenUsed/>
    <w:qFormat/>
    <w:rsid w:val="00A31B16"/>
    <w:pPr>
      <w:keepNext/>
      <w:keepLines/>
      <w:spacing w:before="40" w:after="0" w:line="480" w:lineRule="auto"/>
      <w:outlineLvl w:val="1"/>
    </w:pPr>
    <w:rPr>
      <w:rFonts w:ascii="Arial" w:eastAsiaTheme="majorEastAsia" w:hAnsi="Arial" w:cstheme="majorBidi"/>
      <w:b/>
      <w:szCs w:val="26"/>
    </w:rPr>
  </w:style>
  <w:style w:type="paragraph" w:styleId="Ttulo3">
    <w:name w:val="heading 3"/>
    <w:aliases w:val="Título 3 APA N3"/>
    <w:basedOn w:val="Normal"/>
    <w:next w:val="Normal"/>
    <w:link w:val="Ttulo3Car"/>
    <w:uiPriority w:val="9"/>
    <w:unhideWhenUsed/>
    <w:qFormat/>
    <w:rsid w:val="00A31B16"/>
    <w:pPr>
      <w:keepNext/>
      <w:keepLines/>
      <w:spacing w:before="40" w:after="0" w:line="480" w:lineRule="auto"/>
      <w:outlineLvl w:val="2"/>
    </w:pPr>
    <w:rPr>
      <w:rFonts w:ascii="Arial" w:eastAsiaTheme="majorEastAsia" w:hAnsi="Arial" w:cstheme="majorBidi"/>
      <w:b/>
      <w:i/>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93720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37208"/>
  </w:style>
  <w:style w:type="paragraph" w:styleId="Piedepgina">
    <w:name w:val="footer"/>
    <w:basedOn w:val="Normal"/>
    <w:link w:val="PiedepginaCar"/>
    <w:uiPriority w:val="99"/>
    <w:unhideWhenUsed/>
    <w:rsid w:val="0093720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37208"/>
  </w:style>
  <w:style w:type="character" w:customStyle="1" w:styleId="Ttulo1Car">
    <w:name w:val="Título 1 Car"/>
    <w:aliases w:val="Título 1 APA N1 Car"/>
    <w:basedOn w:val="Fuentedeprrafopredeter"/>
    <w:link w:val="Ttulo1"/>
    <w:uiPriority w:val="9"/>
    <w:rsid w:val="00A31B16"/>
    <w:rPr>
      <w:rFonts w:ascii="Arial" w:eastAsiaTheme="majorEastAsia" w:hAnsi="Arial" w:cstheme="majorBidi"/>
      <w:b/>
      <w:szCs w:val="32"/>
    </w:rPr>
  </w:style>
  <w:style w:type="paragraph" w:styleId="Prrafodelista">
    <w:name w:val="List Paragraph"/>
    <w:aliases w:val="Párrafo de lista APA"/>
    <w:basedOn w:val="Normal"/>
    <w:uiPriority w:val="34"/>
    <w:qFormat/>
    <w:rsid w:val="00A31B16"/>
    <w:pPr>
      <w:spacing w:line="480" w:lineRule="auto"/>
      <w:ind w:firstLine="720"/>
      <w:contextualSpacing/>
    </w:pPr>
    <w:rPr>
      <w:rFonts w:ascii="Arial" w:hAnsi="Arial"/>
    </w:rPr>
  </w:style>
  <w:style w:type="character" w:customStyle="1" w:styleId="Ttulo2Car">
    <w:name w:val="Título 2 Car"/>
    <w:aliases w:val="Título 2 APA N2 Car"/>
    <w:basedOn w:val="Fuentedeprrafopredeter"/>
    <w:link w:val="Ttulo2"/>
    <w:uiPriority w:val="9"/>
    <w:rsid w:val="00A31B16"/>
    <w:rPr>
      <w:rFonts w:ascii="Arial" w:eastAsiaTheme="majorEastAsia" w:hAnsi="Arial" w:cstheme="majorBidi"/>
      <w:b/>
      <w:szCs w:val="26"/>
    </w:rPr>
  </w:style>
  <w:style w:type="character" w:customStyle="1" w:styleId="Ttulo3Car">
    <w:name w:val="Título 3 Car"/>
    <w:aliases w:val="Título 3 APA N3 Car"/>
    <w:basedOn w:val="Fuentedeprrafopredeter"/>
    <w:link w:val="Ttulo3"/>
    <w:uiPriority w:val="9"/>
    <w:rsid w:val="00A31B16"/>
    <w:rPr>
      <w:rFonts w:ascii="Arial" w:eastAsiaTheme="majorEastAsia" w:hAnsi="Arial" w:cstheme="majorBidi"/>
      <w:b/>
      <w:i/>
      <w:szCs w:val="24"/>
    </w:rPr>
  </w:style>
  <w:style w:type="paragraph" w:styleId="TtuloTDC">
    <w:name w:val="TOC Heading"/>
    <w:basedOn w:val="Ttulo1"/>
    <w:next w:val="Normal"/>
    <w:uiPriority w:val="39"/>
    <w:unhideWhenUsed/>
    <w:qFormat/>
    <w:rsid w:val="00F27600"/>
    <w:pPr>
      <w:spacing w:line="259" w:lineRule="auto"/>
      <w:jc w:val="left"/>
      <w:outlineLvl w:val="9"/>
    </w:pPr>
    <w:rPr>
      <w:rFonts w:asciiTheme="majorHAnsi" w:hAnsiTheme="majorHAnsi"/>
      <w:b w:val="0"/>
      <w:color w:val="2F5496" w:themeColor="accent1" w:themeShade="BF"/>
      <w:sz w:val="32"/>
      <w:lang w:eastAsia="es-CO"/>
    </w:rPr>
  </w:style>
  <w:style w:type="paragraph" w:styleId="TDC1">
    <w:name w:val="toc 1"/>
    <w:basedOn w:val="Normal"/>
    <w:next w:val="Normal"/>
    <w:autoRedefine/>
    <w:uiPriority w:val="39"/>
    <w:unhideWhenUsed/>
    <w:rsid w:val="00F27600"/>
    <w:pPr>
      <w:spacing w:after="100"/>
    </w:pPr>
  </w:style>
  <w:style w:type="paragraph" w:styleId="TDC2">
    <w:name w:val="toc 2"/>
    <w:basedOn w:val="Normal"/>
    <w:next w:val="Normal"/>
    <w:autoRedefine/>
    <w:uiPriority w:val="39"/>
    <w:unhideWhenUsed/>
    <w:rsid w:val="00F27600"/>
    <w:pPr>
      <w:spacing w:after="100"/>
      <w:ind w:left="220"/>
    </w:pPr>
  </w:style>
  <w:style w:type="paragraph" w:styleId="TDC3">
    <w:name w:val="toc 3"/>
    <w:basedOn w:val="Normal"/>
    <w:next w:val="Normal"/>
    <w:autoRedefine/>
    <w:uiPriority w:val="39"/>
    <w:unhideWhenUsed/>
    <w:rsid w:val="00F27600"/>
    <w:pPr>
      <w:spacing w:after="100"/>
      <w:ind w:left="440"/>
    </w:pPr>
  </w:style>
  <w:style w:type="character" w:styleId="Hipervnculo">
    <w:name w:val="Hyperlink"/>
    <w:basedOn w:val="Fuentedeprrafopredeter"/>
    <w:uiPriority w:val="99"/>
    <w:unhideWhenUsed/>
    <w:rsid w:val="00F27600"/>
    <w:rPr>
      <w:color w:val="0563C1" w:themeColor="hyperlink"/>
      <w:u w:val="single"/>
    </w:rPr>
  </w:style>
  <w:style w:type="paragraph" w:styleId="Cita">
    <w:name w:val="Quote"/>
    <w:aliases w:val="Cita más de 40"/>
    <w:basedOn w:val="Normal"/>
    <w:next w:val="Normal"/>
    <w:link w:val="CitaCar"/>
    <w:uiPriority w:val="29"/>
    <w:qFormat/>
    <w:rsid w:val="00F27600"/>
    <w:pPr>
      <w:spacing w:before="200" w:line="480" w:lineRule="auto"/>
      <w:ind w:left="720" w:firstLine="720"/>
    </w:pPr>
    <w:rPr>
      <w:rFonts w:ascii="Arial" w:hAnsi="Arial"/>
      <w:iCs/>
    </w:rPr>
  </w:style>
  <w:style w:type="character" w:customStyle="1" w:styleId="CitaCar">
    <w:name w:val="Cita Car"/>
    <w:aliases w:val="Cita más de 40 Car"/>
    <w:basedOn w:val="Fuentedeprrafopredeter"/>
    <w:link w:val="Cita"/>
    <w:uiPriority w:val="29"/>
    <w:rsid w:val="00F27600"/>
    <w:rPr>
      <w:rFonts w:ascii="Arial" w:hAnsi="Arial"/>
      <w:iCs/>
    </w:rPr>
  </w:style>
  <w:style w:type="paragraph" w:styleId="Bibliografa">
    <w:name w:val="Bibliography"/>
    <w:basedOn w:val="Normal"/>
    <w:next w:val="Normal"/>
    <w:uiPriority w:val="37"/>
    <w:unhideWhenUsed/>
    <w:rsid w:val="00504470"/>
  </w:style>
  <w:style w:type="character" w:styleId="Mencinsinresolver">
    <w:name w:val="Unresolved Mention"/>
    <w:basedOn w:val="Fuentedeprrafopredeter"/>
    <w:uiPriority w:val="99"/>
    <w:semiHidden/>
    <w:unhideWhenUsed/>
    <w:rsid w:val="00175A84"/>
    <w:rPr>
      <w:color w:val="605E5C"/>
      <w:shd w:val="clear" w:color="auto" w:fill="E1DFDD"/>
    </w:rPr>
  </w:style>
  <w:style w:type="character" w:styleId="Textodelmarcadordeposicin">
    <w:name w:val="Placeholder Text"/>
    <w:basedOn w:val="Fuentedeprrafopredeter"/>
    <w:uiPriority w:val="99"/>
    <w:semiHidden/>
    <w:rsid w:val="005D72C5"/>
    <w:rPr>
      <w:color w:val="808080"/>
    </w:rPr>
  </w:style>
  <w:style w:type="paragraph" w:styleId="NormalWeb">
    <w:name w:val="Normal (Web)"/>
    <w:basedOn w:val="Normal"/>
    <w:uiPriority w:val="99"/>
    <w:semiHidden/>
    <w:unhideWhenUsed/>
    <w:rsid w:val="00680061"/>
    <w:rPr>
      <w:rFonts w:ascii="Times New Roman" w:hAnsi="Times New Roman" w:cs="Times New Roman"/>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n9.cl/92lea" TargetMode="External"/><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n9.cl/sui01" TargetMode="External"/><Relationship Id="rId17" Type="http://schemas.openxmlformats.org/officeDocument/2006/relationships/hyperlink" Target="https://n9.cl/4timfn" TargetMode="External"/><Relationship Id="rId2" Type="http://schemas.openxmlformats.org/officeDocument/2006/relationships/numbering" Target="numbering.xml"/><Relationship Id="rId16" Type="http://schemas.openxmlformats.org/officeDocument/2006/relationships/hyperlink" Target="https://n9.cl/rr9su"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9.cl/gi5wf" TargetMode="External"/><Relationship Id="rId5" Type="http://schemas.openxmlformats.org/officeDocument/2006/relationships/webSettings" Target="webSettings.xml"/><Relationship Id="rId15" Type="http://schemas.openxmlformats.org/officeDocument/2006/relationships/hyperlink" Target="https://n9.cl/r0lzq" TargetMode="External"/><Relationship Id="rId10" Type="http://schemas.openxmlformats.org/officeDocument/2006/relationships/hyperlink" Target="https://vender.amazon.com.mx/sellerblog/que-es-un-inventario"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n9.cl/az390" TargetMode="External"/><Relationship Id="rId14" Type="http://schemas.openxmlformats.org/officeDocument/2006/relationships/hyperlink" Target="https://n9.cl/f4io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9EoEOQPlG+YUtOYr89HcMeL2JA==">CgMxLjAyDmgudDg3Yzg0cGpkeTZwMg5oLnVjbDV2a2VuYmQ4czIOaC5zeDB1Mzlha2hwMjAyDmguaTY2dm5jZHl1YXA0Mg5oLmhwbHhyd2c0emoyeDIOaC5rdzhta3Zzb3dxZHUyDmgucTk4Nm84YWZleTUwMg5oLmYyeXVtaTQ4aWhpczIOaC5veGQ5NmRkaGZ2ZjAyDmguMjA3aDh4d2RldXcxMg5oLjIwN2g4eHdkZXV3MTIOaC4yMDdoOHh3ZGV1dzEyDmguMjA3aDh4d2RldXcxMg5oLmI5ZTY1bzM5NWptZjgAciExRXI4eEZHQzJyMEZPUE1uRGpHUkM3YzkzbnlwVTFzMF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1622</Words>
  <Characters>8923</Characters>
  <Application>Microsoft Office Word</Application>
  <DocSecurity>0</DocSecurity>
  <Lines>74</Lines>
  <Paragraphs>21</Paragraphs>
  <ScaleCrop>false</ScaleCrop>
  <Company/>
  <LinksUpToDate>false</LinksUpToDate>
  <CharactersWithSpaces>10524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BIBLIOTECA</dc:creator>
  <cp:lastModifiedBy>Aprendiz</cp:lastModifiedBy>
  <cp:revision>2</cp:revision>
  <dcterms:created xsi:type="dcterms:W3CDTF">2025-06-07T03:06:00Z</dcterms:created>
  <dcterms:modified xsi:type="dcterms:W3CDTF">2025-09-03T16:10:00Z</dcterms:modified>
</cp:coreProperties>
</file>